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3559F" w14:textId="65F02174" w:rsidR="0007092D" w:rsidRPr="0024638E" w:rsidRDefault="0007092D" w:rsidP="002055EC">
      <w:pPr>
        <w:tabs>
          <w:tab w:val="left" w:pos="2970"/>
        </w:tabs>
        <w:spacing w:before="0"/>
        <w:ind w:left="0" w:right="0" w:firstLine="0"/>
        <w:contextualSpacing/>
        <w:jc w:val="left"/>
        <w:rPr>
          <w:rFonts w:ascii="Tahoma" w:hAnsi="Tahoma" w:cs="Tahoma"/>
        </w:rPr>
      </w:pPr>
      <w:r w:rsidRPr="0024638E">
        <w:rPr>
          <w:rFonts w:ascii="Tahoma" w:hAnsi="Tahoma" w:cs="Tahoma"/>
          <w:b/>
          <w:bCs/>
        </w:rPr>
        <w:t>Created by:</w:t>
      </w:r>
      <w:r w:rsidRPr="0024638E">
        <w:rPr>
          <w:rFonts w:ascii="Tahoma" w:hAnsi="Tahoma" w:cs="Tahoma"/>
        </w:rPr>
        <w:tab/>
      </w:r>
      <w:r w:rsidR="00C142F3">
        <w:rPr>
          <w:rFonts w:ascii="Tahoma" w:hAnsi="Tahoma" w:cs="Tahoma"/>
        </w:rPr>
        <w:t>ICT</w:t>
      </w:r>
    </w:p>
    <w:p w14:paraId="4A687DAB" w14:textId="3B5C8F43" w:rsidR="0007092D" w:rsidRPr="0024638E" w:rsidRDefault="0007092D" w:rsidP="002055EC">
      <w:pPr>
        <w:tabs>
          <w:tab w:val="left" w:pos="2970"/>
        </w:tabs>
        <w:spacing w:before="0"/>
        <w:ind w:left="0" w:right="0" w:firstLine="0"/>
        <w:contextualSpacing/>
        <w:jc w:val="left"/>
        <w:rPr>
          <w:rFonts w:ascii="Tahoma" w:hAnsi="Tahoma" w:cs="Tahoma"/>
        </w:rPr>
      </w:pPr>
      <w:r w:rsidRPr="0024638E">
        <w:rPr>
          <w:rFonts w:ascii="Tahoma" w:hAnsi="Tahoma" w:cs="Tahoma"/>
          <w:b/>
          <w:bCs/>
        </w:rPr>
        <w:t>Approved by:</w:t>
      </w:r>
      <w:r w:rsidRPr="0024638E">
        <w:rPr>
          <w:rFonts w:ascii="Tahoma" w:hAnsi="Tahoma" w:cs="Tahoma"/>
          <w:b/>
          <w:bCs/>
        </w:rPr>
        <w:tab/>
      </w:r>
      <w:r w:rsidR="00A60DED" w:rsidRPr="00A60DED">
        <w:rPr>
          <w:rFonts w:ascii="Tahoma" w:hAnsi="Tahoma" w:cs="Tahoma"/>
        </w:rPr>
        <w:t>Corporation</w:t>
      </w:r>
    </w:p>
    <w:p w14:paraId="25A9D8D9" w14:textId="03EA8F71" w:rsidR="0007092D" w:rsidRPr="00A60DED" w:rsidRDefault="0007092D" w:rsidP="002055EC">
      <w:pPr>
        <w:tabs>
          <w:tab w:val="left" w:pos="2970"/>
        </w:tabs>
        <w:spacing w:before="0"/>
        <w:ind w:left="0" w:right="0" w:firstLine="0"/>
        <w:contextualSpacing/>
        <w:jc w:val="left"/>
        <w:rPr>
          <w:rFonts w:ascii="Tahoma" w:hAnsi="Tahoma" w:cs="Tahoma"/>
        </w:rPr>
      </w:pPr>
      <w:r w:rsidRPr="0024638E">
        <w:rPr>
          <w:rFonts w:ascii="Tahoma" w:hAnsi="Tahoma" w:cs="Tahoma"/>
          <w:b/>
          <w:bCs/>
        </w:rPr>
        <w:t>Date approved</w:t>
      </w:r>
      <w:r>
        <w:rPr>
          <w:rFonts w:ascii="Tahoma" w:hAnsi="Tahoma" w:cs="Tahoma"/>
          <w:b/>
          <w:bCs/>
        </w:rPr>
        <w:t>:</w:t>
      </w:r>
      <w:r w:rsidRPr="0024638E">
        <w:rPr>
          <w:rFonts w:ascii="Tahoma" w:hAnsi="Tahoma" w:cs="Tahoma"/>
          <w:b/>
          <w:bCs/>
        </w:rPr>
        <w:tab/>
      </w:r>
      <w:r w:rsidR="00A413AC">
        <w:rPr>
          <w:rFonts w:ascii="Tahoma" w:hAnsi="Tahoma" w:cs="Tahoma"/>
        </w:rPr>
        <w:t xml:space="preserve">July </w:t>
      </w:r>
      <w:r w:rsidR="007354DC">
        <w:rPr>
          <w:rFonts w:ascii="Tahoma" w:hAnsi="Tahoma" w:cs="Tahoma"/>
        </w:rPr>
        <w:t>2026</w:t>
      </w:r>
    </w:p>
    <w:p w14:paraId="7FF0BA7F" w14:textId="6D84E409" w:rsidR="0007092D" w:rsidRPr="00A60DED" w:rsidRDefault="0007092D" w:rsidP="002055EC">
      <w:pPr>
        <w:tabs>
          <w:tab w:val="left" w:pos="2970"/>
        </w:tabs>
        <w:spacing w:before="0" w:line="240" w:lineRule="auto"/>
        <w:ind w:left="0" w:right="0" w:firstLine="0"/>
        <w:contextualSpacing/>
        <w:jc w:val="left"/>
        <w:rPr>
          <w:rFonts w:ascii="Tahoma" w:hAnsi="Tahoma" w:cs="Tahoma"/>
        </w:rPr>
      </w:pPr>
      <w:r w:rsidRPr="0024638E">
        <w:rPr>
          <w:rFonts w:ascii="Tahoma" w:hAnsi="Tahoma" w:cs="Tahoma"/>
          <w:b/>
          <w:bCs/>
        </w:rPr>
        <w:t>Policy review date:</w:t>
      </w:r>
      <w:r w:rsidRPr="0024638E">
        <w:rPr>
          <w:rFonts w:ascii="Tahoma" w:hAnsi="Tahoma" w:cs="Tahoma"/>
          <w:b/>
          <w:bCs/>
        </w:rPr>
        <w:tab/>
      </w:r>
      <w:r w:rsidR="00A413AC">
        <w:rPr>
          <w:rFonts w:ascii="Tahoma" w:hAnsi="Tahoma" w:cs="Tahoma"/>
        </w:rPr>
        <w:t xml:space="preserve">July </w:t>
      </w:r>
      <w:r w:rsidR="007354DC">
        <w:rPr>
          <w:rFonts w:ascii="Tahoma" w:hAnsi="Tahoma" w:cs="Tahoma"/>
        </w:rPr>
        <w:t>2028</w:t>
      </w:r>
    </w:p>
    <w:p w14:paraId="5D68E5A8" w14:textId="2BF3A5F0" w:rsidR="002B139C" w:rsidRPr="0024638E" w:rsidRDefault="006E2F1B" w:rsidP="002055EC">
      <w:pPr>
        <w:spacing w:before="0" w:line="240" w:lineRule="auto"/>
        <w:ind w:left="0" w:right="0" w:firstLine="0"/>
        <w:contextualSpacing/>
        <w:jc w:val="left"/>
        <w:rPr>
          <w:rFonts w:ascii="Tahoma" w:hAnsi="Tahoma" w:cs="Tahoma"/>
        </w:rPr>
      </w:pPr>
      <w:r w:rsidRPr="0024638E">
        <w:rPr>
          <w:rFonts w:ascii="Tahoma" w:hAnsi="Tahoma" w:cs="Tahoma"/>
        </w:rPr>
        <w:tab/>
      </w:r>
      <w:r w:rsidRPr="0024638E">
        <w:rPr>
          <w:rFonts w:ascii="Tahoma" w:hAnsi="Tahoma" w:cs="Tahoma"/>
        </w:rPr>
        <w:tab/>
      </w:r>
    </w:p>
    <w:p w14:paraId="3746FCA6" w14:textId="0DCEFF76" w:rsidR="0007092D" w:rsidRPr="0024638E" w:rsidRDefault="0007092D" w:rsidP="002055EC">
      <w:pPr>
        <w:tabs>
          <w:tab w:val="left" w:pos="2988"/>
        </w:tabs>
        <w:spacing w:before="0"/>
        <w:ind w:left="0" w:right="0" w:firstLine="0"/>
        <w:contextualSpacing/>
        <w:jc w:val="left"/>
        <w:rPr>
          <w:rFonts w:ascii="Tahoma" w:hAnsi="Tahoma" w:cs="Tahoma"/>
          <w:b/>
          <w:bCs/>
        </w:rPr>
      </w:pPr>
      <w:r w:rsidRPr="0024638E">
        <w:rPr>
          <w:rFonts w:ascii="Tahoma" w:hAnsi="Tahoma" w:cs="Tahoma"/>
          <w:b/>
          <w:bCs/>
        </w:rPr>
        <w:t>Document Name:</w:t>
      </w:r>
      <w:r w:rsidRPr="0024638E">
        <w:rPr>
          <w:rFonts w:ascii="Tahoma" w:hAnsi="Tahoma" w:cs="Tahoma"/>
          <w:b/>
          <w:bCs/>
        </w:rPr>
        <w:tab/>
      </w:r>
      <w:r w:rsidR="00E7592C">
        <w:rPr>
          <w:rFonts w:ascii="Tahoma" w:hAnsi="Tahoma" w:cs="Tahoma"/>
          <w:b/>
          <w:bCs/>
        </w:rPr>
        <w:t xml:space="preserve">Data Rights Policy and Procedure </w:t>
      </w:r>
    </w:p>
    <w:p w14:paraId="39573450" w14:textId="483FD81C" w:rsidR="0007092D" w:rsidRPr="0024638E" w:rsidRDefault="0007092D" w:rsidP="002055EC">
      <w:pPr>
        <w:tabs>
          <w:tab w:val="left" w:pos="2988"/>
        </w:tabs>
        <w:spacing w:before="0"/>
        <w:ind w:left="0" w:right="0" w:firstLine="0"/>
        <w:contextualSpacing/>
        <w:jc w:val="left"/>
        <w:rPr>
          <w:rFonts w:ascii="Tahoma" w:hAnsi="Tahoma" w:cs="Tahoma"/>
        </w:rPr>
      </w:pPr>
      <w:r w:rsidRPr="0024638E">
        <w:rPr>
          <w:rFonts w:ascii="Tahoma" w:hAnsi="Tahoma" w:cs="Tahoma"/>
          <w:b/>
          <w:bCs/>
        </w:rPr>
        <w:t>Document Ref:</w:t>
      </w:r>
      <w:r w:rsidRPr="0024638E">
        <w:rPr>
          <w:rFonts w:ascii="Tahoma" w:hAnsi="Tahoma" w:cs="Tahoma"/>
          <w:b/>
          <w:bCs/>
        </w:rPr>
        <w:tab/>
      </w:r>
      <w:r w:rsidR="00A60DED">
        <w:rPr>
          <w:rFonts w:ascii="Tahoma" w:hAnsi="Tahoma" w:cs="Tahoma"/>
        </w:rPr>
        <w:t>DP1.</w:t>
      </w:r>
      <w:r w:rsidR="00DD3E01">
        <w:rPr>
          <w:rFonts w:ascii="Tahoma" w:hAnsi="Tahoma" w:cs="Tahoma"/>
        </w:rPr>
        <w:t>0</w:t>
      </w:r>
      <w:r w:rsidR="00CD5BB3">
        <w:rPr>
          <w:rFonts w:ascii="Tahoma" w:hAnsi="Tahoma" w:cs="Tahoma"/>
        </w:rPr>
        <w:t>2</w:t>
      </w:r>
    </w:p>
    <w:p w14:paraId="617EA9E4" w14:textId="6422B143" w:rsidR="0007092D" w:rsidRPr="0024638E" w:rsidRDefault="0007092D" w:rsidP="002055EC">
      <w:pPr>
        <w:tabs>
          <w:tab w:val="left" w:pos="2988"/>
        </w:tabs>
        <w:spacing w:before="0"/>
        <w:ind w:left="0" w:right="0" w:firstLine="0"/>
        <w:contextualSpacing/>
        <w:jc w:val="left"/>
        <w:rPr>
          <w:rFonts w:ascii="Tahoma" w:hAnsi="Tahoma" w:cs="Tahoma"/>
        </w:rPr>
      </w:pPr>
      <w:r w:rsidRPr="0024638E">
        <w:rPr>
          <w:rFonts w:ascii="Tahoma" w:hAnsi="Tahoma" w:cs="Tahoma"/>
          <w:b/>
          <w:bCs/>
        </w:rPr>
        <w:t>Pre-approval at:</w:t>
      </w:r>
      <w:r w:rsidRPr="0024638E">
        <w:rPr>
          <w:rFonts w:ascii="Tahoma" w:hAnsi="Tahoma" w:cs="Tahoma"/>
          <w:b/>
          <w:bCs/>
        </w:rPr>
        <w:tab/>
      </w:r>
      <w:r>
        <w:rPr>
          <w:rFonts w:ascii="Tahoma" w:hAnsi="Tahoma" w:cs="Tahoma"/>
        </w:rPr>
        <w:t>EMT/</w:t>
      </w:r>
      <w:r w:rsidR="00A60DED">
        <w:rPr>
          <w:rFonts w:ascii="Tahoma" w:hAnsi="Tahoma" w:cs="Tahoma"/>
        </w:rPr>
        <w:t>Audit Committee</w:t>
      </w:r>
      <w:r>
        <w:rPr>
          <w:rFonts w:ascii="Tahoma" w:hAnsi="Tahoma" w:cs="Tahoma"/>
        </w:rPr>
        <w:t>/</w:t>
      </w:r>
      <w:r w:rsidRPr="0024638E">
        <w:rPr>
          <w:rFonts w:ascii="Tahoma" w:hAnsi="Tahoma" w:cs="Tahoma"/>
        </w:rPr>
        <w:t xml:space="preserve">Corporation </w:t>
      </w:r>
    </w:p>
    <w:p w14:paraId="53487EF2" w14:textId="21F73959" w:rsidR="0007092D" w:rsidRPr="0024638E" w:rsidRDefault="0007092D" w:rsidP="002055EC">
      <w:pPr>
        <w:tabs>
          <w:tab w:val="left" w:pos="2988"/>
        </w:tabs>
        <w:spacing w:before="0"/>
        <w:ind w:left="0" w:right="0" w:firstLine="0"/>
        <w:contextualSpacing/>
        <w:jc w:val="left"/>
        <w:rPr>
          <w:rFonts w:ascii="Tahoma" w:hAnsi="Tahoma" w:cs="Tahoma"/>
        </w:rPr>
      </w:pPr>
      <w:r w:rsidRPr="0024638E">
        <w:rPr>
          <w:rFonts w:ascii="Tahoma" w:hAnsi="Tahoma" w:cs="Tahoma"/>
          <w:b/>
          <w:bCs/>
        </w:rPr>
        <w:t>Type of Doc:</w:t>
      </w:r>
      <w:r w:rsidRPr="0024638E">
        <w:rPr>
          <w:rFonts w:ascii="Tahoma" w:hAnsi="Tahoma" w:cs="Tahoma"/>
          <w:b/>
          <w:bCs/>
        </w:rPr>
        <w:tab/>
      </w:r>
      <w:r w:rsidRPr="0024638E">
        <w:rPr>
          <w:rFonts w:ascii="Tahoma" w:hAnsi="Tahoma" w:cs="Tahoma"/>
        </w:rPr>
        <w:t>Policy</w:t>
      </w:r>
    </w:p>
    <w:p w14:paraId="1F3AF211" w14:textId="0B863614" w:rsidR="0007092D" w:rsidRPr="0024638E" w:rsidRDefault="0007092D" w:rsidP="002055EC">
      <w:pPr>
        <w:tabs>
          <w:tab w:val="left" w:pos="2988"/>
        </w:tabs>
        <w:spacing w:before="0" w:line="240" w:lineRule="auto"/>
        <w:ind w:left="0" w:right="0" w:firstLine="0"/>
        <w:contextualSpacing/>
        <w:jc w:val="left"/>
        <w:rPr>
          <w:rFonts w:ascii="Tahoma" w:hAnsi="Tahoma" w:cs="Tahoma"/>
        </w:rPr>
      </w:pPr>
      <w:r w:rsidRPr="0024638E">
        <w:rPr>
          <w:rFonts w:ascii="Tahoma" w:hAnsi="Tahoma" w:cs="Tahoma"/>
          <w:b/>
          <w:bCs/>
        </w:rPr>
        <w:t>Publishing Requirement</w:t>
      </w:r>
      <w:r w:rsidRPr="0024638E">
        <w:rPr>
          <w:rFonts w:ascii="Tahoma" w:hAnsi="Tahoma" w:cs="Tahoma"/>
          <w:b/>
          <w:bCs/>
        </w:rPr>
        <w:tab/>
      </w:r>
      <w:r w:rsidRPr="0024638E">
        <w:rPr>
          <w:rFonts w:ascii="Tahoma" w:hAnsi="Tahoma" w:cs="Tahoma"/>
        </w:rPr>
        <w:t>Staff Sharepoint</w:t>
      </w:r>
      <w:r>
        <w:rPr>
          <w:rFonts w:ascii="Tahoma" w:hAnsi="Tahoma" w:cs="Tahoma"/>
        </w:rPr>
        <w:t>/</w:t>
      </w:r>
      <w:r w:rsidRPr="0024638E">
        <w:rPr>
          <w:rFonts w:ascii="Tahoma" w:hAnsi="Tahoma" w:cs="Tahoma"/>
        </w:rPr>
        <w:t>Student Intranet</w:t>
      </w:r>
      <w:r>
        <w:rPr>
          <w:rFonts w:ascii="Tahoma" w:hAnsi="Tahoma" w:cs="Tahoma"/>
        </w:rPr>
        <w:t>/</w:t>
      </w:r>
      <w:r w:rsidRPr="0024638E">
        <w:rPr>
          <w:rFonts w:ascii="Tahoma" w:hAnsi="Tahoma" w:cs="Tahoma"/>
        </w:rPr>
        <w:t>Webpage</w:t>
      </w:r>
    </w:p>
    <w:p w14:paraId="181621BF" w14:textId="77777777" w:rsidR="00AD6C59" w:rsidRDefault="00AD6C59" w:rsidP="002055EC">
      <w:pPr>
        <w:spacing w:before="0" w:line="240" w:lineRule="auto"/>
        <w:contextualSpacing/>
        <w:jc w:val="left"/>
        <w:rPr>
          <w:rFonts w:ascii="Tahoma" w:hAnsi="Tahoma" w:cs="Tahoma"/>
        </w:rPr>
      </w:pPr>
    </w:p>
    <w:tbl>
      <w:tblPr>
        <w:tblStyle w:val="TableGrid"/>
        <w:tblW w:w="9571" w:type="dxa"/>
        <w:jc w:val="center"/>
        <w:tblLook w:val="04A0" w:firstRow="1" w:lastRow="0" w:firstColumn="1" w:lastColumn="0" w:noHBand="0" w:noVBand="1"/>
      </w:tblPr>
      <w:tblGrid>
        <w:gridCol w:w="1075"/>
        <w:gridCol w:w="1440"/>
        <w:gridCol w:w="1440"/>
        <w:gridCol w:w="5616"/>
      </w:tblGrid>
      <w:tr w:rsidR="00A413AC" w:rsidRPr="00E379F4" w14:paraId="26250BE2" w14:textId="77777777" w:rsidTr="00A413AC">
        <w:trPr>
          <w:jc w:val="center"/>
        </w:trPr>
        <w:tc>
          <w:tcPr>
            <w:tcW w:w="1075" w:type="dxa"/>
          </w:tcPr>
          <w:p w14:paraId="6AC8C7C2" w14:textId="77777777" w:rsidR="00BF182C" w:rsidRPr="00E379F4" w:rsidRDefault="00BF182C" w:rsidP="00A413AC">
            <w:pPr>
              <w:spacing w:before="0"/>
              <w:ind w:left="0" w:right="0" w:firstLine="0"/>
              <w:contextualSpacing/>
              <w:jc w:val="left"/>
              <w:rPr>
                <w:rFonts w:ascii="Tahoma" w:hAnsi="Tahoma" w:cs="Tahoma"/>
                <w:b/>
                <w:bCs/>
              </w:rPr>
            </w:pPr>
            <w:r w:rsidRPr="00E379F4">
              <w:rPr>
                <w:rFonts w:ascii="Tahoma" w:hAnsi="Tahoma" w:cs="Tahoma"/>
                <w:b/>
                <w:bCs/>
              </w:rPr>
              <w:t>Version</w:t>
            </w:r>
          </w:p>
        </w:tc>
        <w:tc>
          <w:tcPr>
            <w:tcW w:w="1440" w:type="dxa"/>
          </w:tcPr>
          <w:p w14:paraId="33A45297" w14:textId="77777777" w:rsidR="00BF182C" w:rsidRPr="00E379F4" w:rsidRDefault="00BF182C" w:rsidP="00A413AC">
            <w:pPr>
              <w:spacing w:before="0"/>
              <w:ind w:left="0" w:right="0" w:firstLine="0"/>
              <w:contextualSpacing/>
              <w:jc w:val="left"/>
              <w:rPr>
                <w:rFonts w:ascii="Tahoma" w:hAnsi="Tahoma" w:cs="Tahoma"/>
                <w:b/>
                <w:bCs/>
              </w:rPr>
            </w:pPr>
            <w:r w:rsidRPr="00E379F4">
              <w:rPr>
                <w:rFonts w:ascii="Tahoma" w:hAnsi="Tahoma" w:cs="Tahoma"/>
                <w:b/>
                <w:bCs/>
              </w:rPr>
              <w:t>Author</w:t>
            </w:r>
          </w:p>
        </w:tc>
        <w:tc>
          <w:tcPr>
            <w:tcW w:w="1440" w:type="dxa"/>
          </w:tcPr>
          <w:p w14:paraId="42014119" w14:textId="77777777" w:rsidR="00BF182C" w:rsidRPr="00E379F4" w:rsidRDefault="00BF182C" w:rsidP="00A413AC">
            <w:pPr>
              <w:spacing w:before="0"/>
              <w:ind w:left="0" w:right="0" w:firstLine="0"/>
              <w:contextualSpacing/>
              <w:jc w:val="left"/>
              <w:rPr>
                <w:rFonts w:ascii="Tahoma" w:hAnsi="Tahoma" w:cs="Tahoma"/>
                <w:b/>
                <w:bCs/>
              </w:rPr>
            </w:pPr>
            <w:r w:rsidRPr="00E379F4">
              <w:rPr>
                <w:rFonts w:ascii="Tahoma" w:hAnsi="Tahoma" w:cs="Tahoma"/>
                <w:b/>
                <w:bCs/>
              </w:rPr>
              <w:t>Date</w:t>
            </w:r>
          </w:p>
        </w:tc>
        <w:tc>
          <w:tcPr>
            <w:tcW w:w="5616" w:type="dxa"/>
          </w:tcPr>
          <w:p w14:paraId="452B388B" w14:textId="77777777" w:rsidR="00BF182C" w:rsidRPr="00E379F4" w:rsidRDefault="00BF182C" w:rsidP="00A413AC">
            <w:pPr>
              <w:spacing w:before="0"/>
              <w:ind w:left="0" w:right="0" w:firstLine="0"/>
              <w:contextualSpacing/>
              <w:jc w:val="left"/>
              <w:rPr>
                <w:rFonts w:ascii="Tahoma" w:hAnsi="Tahoma" w:cs="Tahoma"/>
                <w:b/>
                <w:bCs/>
              </w:rPr>
            </w:pPr>
            <w:r w:rsidRPr="00E379F4">
              <w:rPr>
                <w:rFonts w:ascii="Tahoma" w:hAnsi="Tahoma" w:cs="Tahoma"/>
                <w:b/>
                <w:bCs/>
              </w:rPr>
              <w:t>Changes</w:t>
            </w:r>
          </w:p>
        </w:tc>
      </w:tr>
      <w:tr w:rsidR="00A413AC" w14:paraId="5E93BB96" w14:textId="77777777" w:rsidTr="00A413AC">
        <w:trPr>
          <w:jc w:val="center"/>
        </w:trPr>
        <w:tc>
          <w:tcPr>
            <w:tcW w:w="1075" w:type="dxa"/>
          </w:tcPr>
          <w:p w14:paraId="76459957" w14:textId="77777777" w:rsidR="00BF182C" w:rsidRDefault="00BF182C" w:rsidP="00A413AC">
            <w:pPr>
              <w:spacing w:before="0"/>
              <w:ind w:left="0" w:right="0" w:firstLine="0"/>
              <w:contextualSpacing/>
              <w:jc w:val="left"/>
              <w:rPr>
                <w:rFonts w:ascii="Tahoma" w:hAnsi="Tahoma" w:cs="Tahoma"/>
              </w:rPr>
            </w:pPr>
            <w:r>
              <w:rPr>
                <w:rFonts w:ascii="Tahoma" w:hAnsi="Tahoma" w:cs="Tahoma"/>
              </w:rPr>
              <w:t>1</w:t>
            </w:r>
          </w:p>
        </w:tc>
        <w:tc>
          <w:tcPr>
            <w:tcW w:w="1440" w:type="dxa"/>
          </w:tcPr>
          <w:p w14:paraId="6718A04E" w14:textId="1DC1A4A7" w:rsidR="00BF182C" w:rsidRDefault="00BF182C" w:rsidP="00A413AC">
            <w:pPr>
              <w:spacing w:before="0"/>
              <w:ind w:left="0" w:right="0" w:firstLine="0"/>
              <w:contextualSpacing/>
              <w:jc w:val="left"/>
              <w:rPr>
                <w:rFonts w:ascii="Tahoma" w:hAnsi="Tahoma" w:cs="Tahoma"/>
              </w:rPr>
            </w:pPr>
            <w:r>
              <w:rPr>
                <w:rFonts w:ascii="Tahoma" w:hAnsi="Tahoma" w:cs="Tahoma"/>
              </w:rPr>
              <w:t>DPO</w:t>
            </w:r>
          </w:p>
        </w:tc>
        <w:tc>
          <w:tcPr>
            <w:tcW w:w="1440" w:type="dxa"/>
          </w:tcPr>
          <w:p w14:paraId="36CABA5C" w14:textId="5EC7E608" w:rsidR="00BF182C" w:rsidRDefault="00BF182C" w:rsidP="00A413AC">
            <w:pPr>
              <w:spacing w:before="0"/>
              <w:ind w:left="0" w:right="0" w:firstLine="0"/>
              <w:contextualSpacing/>
              <w:jc w:val="left"/>
              <w:rPr>
                <w:rFonts w:ascii="Tahoma" w:hAnsi="Tahoma" w:cs="Tahoma"/>
              </w:rPr>
            </w:pPr>
            <w:r>
              <w:rPr>
                <w:rFonts w:ascii="Tahoma" w:hAnsi="Tahoma" w:cs="Tahoma"/>
              </w:rPr>
              <w:t>June 2026</w:t>
            </w:r>
          </w:p>
        </w:tc>
        <w:tc>
          <w:tcPr>
            <w:tcW w:w="5616" w:type="dxa"/>
          </w:tcPr>
          <w:p w14:paraId="1A5C3616" w14:textId="2A8B2964" w:rsidR="00BF182C" w:rsidRDefault="00BF182C" w:rsidP="00A413AC">
            <w:pPr>
              <w:spacing w:before="0"/>
              <w:ind w:left="0" w:right="0" w:firstLine="0"/>
              <w:contextualSpacing/>
              <w:jc w:val="left"/>
              <w:rPr>
                <w:rFonts w:ascii="Tahoma" w:hAnsi="Tahoma" w:cs="Tahoma"/>
              </w:rPr>
            </w:pPr>
            <w:r>
              <w:rPr>
                <w:rFonts w:ascii="Tahoma" w:hAnsi="Tahoma" w:cs="Tahoma"/>
              </w:rPr>
              <w:t xml:space="preserve">Revisions to align with Data Policy Suite. Minor clarification amendments. </w:t>
            </w:r>
          </w:p>
        </w:tc>
      </w:tr>
    </w:tbl>
    <w:p w14:paraId="4E028BEB" w14:textId="77777777" w:rsidR="0007092D" w:rsidRPr="0024638E" w:rsidRDefault="0007092D" w:rsidP="002055EC">
      <w:pPr>
        <w:spacing w:before="0" w:line="240" w:lineRule="auto"/>
        <w:contextualSpacing/>
        <w:jc w:val="left"/>
        <w:rPr>
          <w:rFonts w:ascii="Tahoma" w:hAnsi="Tahoma" w:cs="Tahoma"/>
        </w:rPr>
      </w:pPr>
    </w:p>
    <w:p w14:paraId="33848250" w14:textId="29C77917" w:rsidR="0007092D" w:rsidRPr="0024638E" w:rsidRDefault="00C142F3" w:rsidP="00C142F3">
      <w:pPr>
        <w:pStyle w:val="ListParagraph"/>
        <w:numPr>
          <w:ilvl w:val="0"/>
          <w:numId w:val="2"/>
        </w:numPr>
        <w:spacing w:before="0" w:line="240" w:lineRule="auto"/>
        <w:ind w:left="576" w:right="0" w:hanging="576"/>
        <w:jc w:val="left"/>
        <w:rPr>
          <w:rFonts w:ascii="Tahoma" w:hAnsi="Tahoma" w:cs="Tahoma"/>
          <w:b/>
          <w:bCs/>
        </w:rPr>
      </w:pPr>
      <w:r>
        <w:rPr>
          <w:rFonts w:ascii="Tahoma" w:hAnsi="Tahoma" w:cs="Tahoma"/>
          <w:b/>
        </w:rPr>
        <w:t>Policy Introduction</w:t>
      </w:r>
    </w:p>
    <w:p w14:paraId="7D2AC548" w14:textId="25FF45F0" w:rsidR="00C142F3" w:rsidRDefault="00ED513E" w:rsidP="00A413AC">
      <w:pPr>
        <w:pStyle w:val="Heading3"/>
        <w:numPr>
          <w:ilvl w:val="1"/>
          <w:numId w:val="2"/>
        </w:numPr>
        <w:spacing w:before="0" w:beforeAutospacing="0" w:after="0" w:afterAutospacing="0"/>
        <w:ind w:left="576" w:right="0" w:hanging="576"/>
        <w:contextualSpacing/>
        <w:jc w:val="left"/>
        <w:rPr>
          <w:rFonts w:ascii="Tahoma" w:eastAsiaTheme="minorHAnsi" w:hAnsi="Tahoma" w:cs="Tahoma"/>
          <w:b w:val="0"/>
          <w:bCs w:val="0"/>
          <w:color w:val="auto"/>
          <w:sz w:val="22"/>
          <w:szCs w:val="22"/>
          <w:lang w:eastAsia="en-US"/>
        </w:rPr>
      </w:pPr>
      <w:r w:rsidRPr="00ED513E">
        <w:rPr>
          <w:rFonts w:ascii="Tahoma" w:eastAsiaTheme="minorHAnsi" w:hAnsi="Tahoma" w:cs="Tahoma"/>
          <w:b w:val="0"/>
          <w:bCs w:val="0"/>
          <w:color w:val="auto"/>
          <w:sz w:val="22"/>
          <w:szCs w:val="22"/>
          <w:lang w:eastAsia="en-US"/>
        </w:rPr>
        <w:t>The policy will help inform you about the data the College requires and holds about you and will also set out the legal reasons we handle this data. You will also be informed how to exercise your rights and the procedures for how to make a request.</w:t>
      </w:r>
    </w:p>
    <w:p w14:paraId="0751FEB3" w14:textId="77777777" w:rsidR="00190FCD" w:rsidRDefault="00190FCD" w:rsidP="00A413AC">
      <w:pPr>
        <w:pStyle w:val="Heading3"/>
        <w:spacing w:before="0" w:beforeAutospacing="0" w:after="0" w:afterAutospacing="0"/>
        <w:ind w:left="576" w:right="0" w:hanging="576"/>
        <w:contextualSpacing/>
        <w:jc w:val="left"/>
        <w:rPr>
          <w:rFonts w:ascii="Tahoma" w:eastAsiaTheme="minorHAnsi" w:hAnsi="Tahoma" w:cs="Tahoma"/>
          <w:b w:val="0"/>
          <w:bCs w:val="0"/>
          <w:color w:val="auto"/>
          <w:sz w:val="22"/>
          <w:szCs w:val="22"/>
          <w:lang w:eastAsia="en-US"/>
        </w:rPr>
      </w:pPr>
    </w:p>
    <w:p w14:paraId="4F5336F4" w14:textId="37890767" w:rsidR="00190FCD" w:rsidRDefault="00190FCD" w:rsidP="00A413AC">
      <w:pPr>
        <w:pStyle w:val="Heading3"/>
        <w:numPr>
          <w:ilvl w:val="1"/>
          <w:numId w:val="2"/>
        </w:numPr>
        <w:spacing w:before="0" w:beforeAutospacing="0" w:after="0" w:afterAutospacing="0"/>
        <w:ind w:left="576" w:right="0" w:hanging="576"/>
        <w:contextualSpacing/>
        <w:jc w:val="left"/>
        <w:rPr>
          <w:rFonts w:ascii="Tahoma" w:eastAsiaTheme="minorHAnsi" w:hAnsi="Tahoma" w:cs="Tahoma"/>
          <w:b w:val="0"/>
          <w:bCs w:val="0"/>
          <w:color w:val="auto"/>
          <w:sz w:val="22"/>
          <w:szCs w:val="22"/>
          <w:lang w:eastAsia="en-US"/>
        </w:rPr>
      </w:pPr>
      <w:r w:rsidRPr="00190FCD">
        <w:rPr>
          <w:rFonts w:ascii="Tahoma" w:eastAsiaTheme="minorHAnsi" w:hAnsi="Tahoma" w:cs="Tahoma"/>
          <w:b w:val="0"/>
          <w:bCs w:val="0"/>
          <w:color w:val="auto"/>
          <w:sz w:val="22"/>
          <w:szCs w:val="22"/>
          <w:lang w:eastAsia="en-US"/>
        </w:rPr>
        <w:t>This policy forms part of the College’s Data Protection Policy Suite and should be read alongside the GDPR Policy (DP1.01), Privacy Policy (DP1.04), Data Retention Policy (DP1.05) and Data Breach Policy (DP1.06).</w:t>
      </w:r>
    </w:p>
    <w:p w14:paraId="4B6B1A55" w14:textId="77777777" w:rsidR="00C142F3" w:rsidRDefault="00C142F3" w:rsidP="00C142F3">
      <w:pPr>
        <w:pStyle w:val="Heading3"/>
        <w:spacing w:before="0" w:beforeAutospacing="0" w:after="0" w:afterAutospacing="0"/>
        <w:ind w:left="576" w:right="0" w:hanging="576"/>
        <w:contextualSpacing/>
        <w:jc w:val="left"/>
        <w:rPr>
          <w:rFonts w:ascii="Tahoma" w:eastAsiaTheme="minorHAnsi" w:hAnsi="Tahoma" w:cs="Tahoma"/>
          <w:b w:val="0"/>
          <w:bCs w:val="0"/>
          <w:color w:val="auto"/>
          <w:sz w:val="22"/>
          <w:szCs w:val="22"/>
          <w:lang w:eastAsia="en-US"/>
        </w:rPr>
      </w:pPr>
    </w:p>
    <w:p w14:paraId="6DEA790F" w14:textId="3932B4DC" w:rsidR="00C142F3" w:rsidRDefault="00C142F3" w:rsidP="00C142F3">
      <w:pPr>
        <w:pStyle w:val="Heading3"/>
        <w:spacing w:before="0" w:beforeAutospacing="0" w:after="0" w:afterAutospacing="0"/>
        <w:ind w:left="576" w:right="0" w:hanging="576"/>
        <w:contextualSpacing/>
        <w:jc w:val="left"/>
        <w:rPr>
          <w:rFonts w:ascii="Tahoma" w:eastAsiaTheme="minorHAnsi" w:hAnsi="Tahoma" w:cs="Tahoma"/>
          <w:b w:val="0"/>
          <w:bCs w:val="0"/>
          <w:color w:val="auto"/>
          <w:sz w:val="22"/>
          <w:szCs w:val="22"/>
          <w:lang w:eastAsia="en-US"/>
        </w:rPr>
      </w:pPr>
      <w:r w:rsidRPr="00C142F3">
        <w:rPr>
          <w:rFonts w:ascii="Tahoma" w:eastAsiaTheme="minorHAnsi" w:hAnsi="Tahoma" w:cs="Tahoma"/>
          <w:color w:val="auto"/>
          <w:sz w:val="22"/>
          <w:szCs w:val="22"/>
          <w:lang w:eastAsia="en-US"/>
        </w:rPr>
        <w:t>2.</w:t>
      </w:r>
      <w:r w:rsidRPr="00C142F3">
        <w:rPr>
          <w:rFonts w:ascii="Tahoma" w:eastAsiaTheme="minorHAnsi" w:hAnsi="Tahoma" w:cs="Tahoma"/>
          <w:color w:val="auto"/>
          <w:sz w:val="22"/>
          <w:szCs w:val="22"/>
          <w:lang w:eastAsia="en-US"/>
        </w:rPr>
        <w:tab/>
        <w:t>Responsibility &amp; Implementation</w:t>
      </w:r>
    </w:p>
    <w:p w14:paraId="15C9E308" w14:textId="6B02DE21" w:rsidR="00ED513E" w:rsidRDefault="00576C15" w:rsidP="00ED513E">
      <w:pPr>
        <w:pStyle w:val="Heading3"/>
        <w:spacing w:before="0"/>
        <w:ind w:left="576" w:right="0" w:hanging="576"/>
        <w:contextualSpacing/>
        <w:jc w:val="left"/>
        <w:rPr>
          <w:rFonts w:ascii="Tahoma" w:eastAsiaTheme="minorHAnsi" w:hAnsi="Tahoma" w:cs="Tahoma"/>
          <w:b w:val="0"/>
          <w:bCs w:val="0"/>
          <w:color w:val="auto"/>
          <w:sz w:val="22"/>
          <w:szCs w:val="22"/>
          <w:lang w:eastAsia="en-US"/>
        </w:rPr>
      </w:pPr>
      <w:r w:rsidRPr="00576C15">
        <w:rPr>
          <w:rFonts w:ascii="Tahoma" w:eastAsiaTheme="minorHAnsi" w:hAnsi="Tahoma" w:cs="Tahoma"/>
          <w:b w:val="0"/>
          <w:bCs w:val="0"/>
          <w:color w:val="auto"/>
          <w:sz w:val="22"/>
          <w:szCs w:val="22"/>
          <w:lang w:eastAsia="en-US"/>
        </w:rPr>
        <w:t>2.1</w:t>
      </w:r>
      <w:r w:rsidRPr="00576C15">
        <w:rPr>
          <w:rFonts w:ascii="Tahoma" w:eastAsiaTheme="minorHAnsi" w:hAnsi="Tahoma" w:cs="Tahoma"/>
          <w:b w:val="0"/>
          <w:bCs w:val="0"/>
          <w:color w:val="auto"/>
          <w:sz w:val="22"/>
          <w:szCs w:val="22"/>
          <w:lang w:eastAsia="en-US"/>
        </w:rPr>
        <w:tab/>
      </w:r>
      <w:r w:rsidR="00ED513E" w:rsidRPr="00ED513E">
        <w:rPr>
          <w:rFonts w:ascii="Tahoma" w:eastAsiaTheme="minorHAnsi" w:hAnsi="Tahoma" w:cs="Tahoma"/>
          <w:b w:val="0"/>
          <w:bCs w:val="0"/>
          <w:color w:val="auto"/>
          <w:sz w:val="22"/>
          <w:szCs w:val="22"/>
          <w:lang w:eastAsia="en-US"/>
        </w:rPr>
        <w:t xml:space="preserve">You have the following rights over your </w:t>
      </w:r>
      <w:proofErr w:type="gramStart"/>
      <w:r w:rsidR="00ED513E" w:rsidRPr="00ED513E">
        <w:rPr>
          <w:rFonts w:ascii="Tahoma" w:eastAsiaTheme="minorHAnsi" w:hAnsi="Tahoma" w:cs="Tahoma"/>
          <w:b w:val="0"/>
          <w:bCs w:val="0"/>
          <w:color w:val="auto"/>
          <w:sz w:val="22"/>
          <w:szCs w:val="22"/>
          <w:lang w:eastAsia="en-US"/>
        </w:rPr>
        <w:t>data,</w:t>
      </w:r>
      <w:proofErr w:type="gramEnd"/>
      <w:r w:rsidR="00ED513E" w:rsidRPr="00ED513E">
        <w:rPr>
          <w:rFonts w:ascii="Tahoma" w:eastAsiaTheme="minorHAnsi" w:hAnsi="Tahoma" w:cs="Tahoma"/>
          <w:b w:val="0"/>
          <w:bCs w:val="0"/>
          <w:color w:val="auto"/>
          <w:sz w:val="22"/>
          <w:szCs w:val="22"/>
          <w:lang w:eastAsia="en-US"/>
        </w:rPr>
        <w:t xml:space="preserve"> you may not choose to exercise any of these rights however it is important that you are well informed and have the right knowledge.</w:t>
      </w:r>
    </w:p>
    <w:p w14:paraId="4FED8DEC" w14:textId="77777777" w:rsidR="00947C80" w:rsidRDefault="00947C80" w:rsidP="00ED513E">
      <w:pPr>
        <w:pStyle w:val="Heading3"/>
        <w:spacing w:before="0"/>
        <w:ind w:left="576" w:right="0" w:hanging="576"/>
        <w:contextualSpacing/>
        <w:jc w:val="left"/>
        <w:rPr>
          <w:rFonts w:ascii="Tahoma" w:eastAsiaTheme="minorHAnsi" w:hAnsi="Tahoma" w:cs="Tahoma"/>
          <w:b w:val="0"/>
          <w:bCs w:val="0"/>
          <w:color w:val="auto"/>
          <w:sz w:val="22"/>
          <w:szCs w:val="22"/>
          <w:lang w:eastAsia="en-US"/>
        </w:rPr>
      </w:pPr>
    </w:p>
    <w:p w14:paraId="79019DBB" w14:textId="703F74AB" w:rsidR="00947C80" w:rsidRDefault="00947C80" w:rsidP="00ED513E">
      <w:pPr>
        <w:pStyle w:val="Heading3"/>
        <w:spacing w:before="0"/>
        <w:ind w:left="576" w:right="0" w:hanging="576"/>
        <w:contextualSpacing/>
        <w:jc w:val="left"/>
        <w:rPr>
          <w:rFonts w:ascii="Tahoma" w:eastAsiaTheme="minorHAnsi" w:hAnsi="Tahoma" w:cs="Tahoma"/>
          <w:b w:val="0"/>
          <w:bCs w:val="0"/>
          <w:color w:val="auto"/>
          <w:sz w:val="22"/>
          <w:szCs w:val="22"/>
          <w:lang w:eastAsia="en-US"/>
        </w:rPr>
      </w:pPr>
      <w:r>
        <w:rPr>
          <w:rFonts w:ascii="Tahoma" w:eastAsiaTheme="minorHAnsi" w:hAnsi="Tahoma" w:cs="Tahoma"/>
          <w:b w:val="0"/>
          <w:bCs w:val="0"/>
          <w:color w:val="auto"/>
          <w:sz w:val="22"/>
          <w:szCs w:val="22"/>
          <w:lang w:eastAsia="en-US"/>
        </w:rPr>
        <w:tab/>
      </w:r>
      <w:r w:rsidRPr="00947C80">
        <w:rPr>
          <w:rFonts w:ascii="Tahoma" w:eastAsiaTheme="minorHAnsi" w:hAnsi="Tahoma" w:cs="Tahoma"/>
          <w:b w:val="0"/>
          <w:bCs w:val="0"/>
          <w:color w:val="auto"/>
          <w:sz w:val="22"/>
          <w:szCs w:val="22"/>
          <w:lang w:eastAsia="en-US"/>
        </w:rPr>
        <w:t>All College Personnel must ensure that any request relating to these rights is escalated to the Data Protection Officer in accordance with this policy.</w:t>
      </w:r>
    </w:p>
    <w:p w14:paraId="5DD3F6C1" w14:textId="77777777" w:rsidR="00ED513E" w:rsidRDefault="00ED513E" w:rsidP="0069012B">
      <w:pPr>
        <w:pStyle w:val="Heading3"/>
        <w:ind w:left="936" w:right="0" w:hanging="360"/>
        <w:contextualSpacing/>
        <w:jc w:val="left"/>
        <w:rPr>
          <w:rFonts w:ascii="Tahoma" w:eastAsiaTheme="minorHAnsi" w:hAnsi="Tahoma" w:cs="Tahoma"/>
          <w:b w:val="0"/>
          <w:bCs w:val="0"/>
          <w:color w:val="auto"/>
          <w:sz w:val="22"/>
          <w:szCs w:val="22"/>
          <w:lang w:eastAsia="en-US"/>
        </w:rPr>
      </w:pPr>
    </w:p>
    <w:p w14:paraId="776B6CCC" w14:textId="26826776" w:rsidR="00ED513E" w:rsidRPr="00F075D6" w:rsidRDefault="00ED513E" w:rsidP="00F60FB9">
      <w:pPr>
        <w:pStyle w:val="Heading3"/>
        <w:numPr>
          <w:ilvl w:val="0"/>
          <w:numId w:val="3"/>
        </w:numPr>
        <w:ind w:left="936" w:right="0"/>
        <w:contextualSpacing/>
        <w:jc w:val="left"/>
        <w:rPr>
          <w:rFonts w:ascii="Tahoma" w:eastAsiaTheme="minorHAnsi" w:hAnsi="Tahoma" w:cs="Tahoma"/>
          <w:b w:val="0"/>
          <w:bCs w:val="0"/>
          <w:color w:val="auto"/>
          <w:sz w:val="22"/>
          <w:szCs w:val="22"/>
          <w:lang w:eastAsia="en-US"/>
        </w:rPr>
      </w:pPr>
      <w:r w:rsidRPr="00F075D6">
        <w:rPr>
          <w:rFonts w:ascii="Tahoma" w:eastAsiaTheme="minorHAnsi" w:hAnsi="Tahoma" w:cs="Tahoma"/>
          <w:color w:val="auto"/>
          <w:sz w:val="22"/>
          <w:szCs w:val="22"/>
          <w:lang w:eastAsia="en-US"/>
        </w:rPr>
        <w:t>The right to be informed</w:t>
      </w:r>
      <w:r w:rsidR="00F075D6">
        <w:rPr>
          <w:rFonts w:ascii="Tahoma" w:eastAsiaTheme="minorHAnsi" w:hAnsi="Tahoma" w:cs="Tahoma"/>
          <w:color w:val="auto"/>
          <w:sz w:val="22"/>
          <w:szCs w:val="22"/>
          <w:lang w:eastAsia="en-US"/>
        </w:rPr>
        <w:br/>
      </w:r>
      <w:r w:rsidRPr="00F075D6">
        <w:rPr>
          <w:rFonts w:ascii="Tahoma" w:eastAsiaTheme="minorHAnsi" w:hAnsi="Tahoma" w:cs="Tahoma"/>
          <w:b w:val="0"/>
          <w:bCs w:val="0"/>
          <w:color w:val="auto"/>
          <w:sz w:val="22"/>
          <w:szCs w:val="22"/>
          <w:lang w:eastAsia="en-US"/>
        </w:rPr>
        <w:t>Individuals have the right to be informed about the collection and use of their personal data. This information can be found in the College's privacy policy.</w:t>
      </w:r>
    </w:p>
    <w:p w14:paraId="16EC0D67" w14:textId="042890AE" w:rsidR="00ED513E" w:rsidRPr="00F075D6" w:rsidRDefault="00ED513E" w:rsidP="00F60FB9">
      <w:pPr>
        <w:pStyle w:val="Heading3"/>
        <w:numPr>
          <w:ilvl w:val="0"/>
          <w:numId w:val="3"/>
        </w:numPr>
        <w:ind w:left="936" w:right="0"/>
        <w:contextualSpacing/>
        <w:jc w:val="left"/>
        <w:rPr>
          <w:rFonts w:ascii="Tahoma" w:eastAsiaTheme="minorHAnsi" w:hAnsi="Tahoma" w:cs="Tahoma"/>
          <w:color w:val="auto"/>
          <w:sz w:val="22"/>
          <w:szCs w:val="22"/>
          <w:lang w:eastAsia="en-US"/>
        </w:rPr>
      </w:pPr>
      <w:r w:rsidRPr="00F075D6">
        <w:rPr>
          <w:rFonts w:ascii="Tahoma" w:eastAsiaTheme="minorHAnsi" w:hAnsi="Tahoma" w:cs="Tahoma"/>
          <w:color w:val="auto"/>
          <w:sz w:val="22"/>
          <w:szCs w:val="22"/>
          <w:lang w:eastAsia="en-US"/>
        </w:rPr>
        <w:t>The right of access</w:t>
      </w:r>
      <w:r w:rsidR="00F075D6">
        <w:rPr>
          <w:rFonts w:ascii="Tahoma" w:eastAsiaTheme="minorHAnsi" w:hAnsi="Tahoma" w:cs="Tahoma"/>
          <w:color w:val="auto"/>
          <w:sz w:val="22"/>
          <w:szCs w:val="22"/>
          <w:lang w:eastAsia="en-US"/>
        </w:rPr>
        <w:br/>
      </w:r>
      <w:r w:rsidRPr="00F075D6">
        <w:rPr>
          <w:rFonts w:ascii="Tahoma" w:eastAsiaTheme="minorHAnsi" w:hAnsi="Tahoma" w:cs="Tahoma"/>
          <w:b w:val="0"/>
          <w:bCs w:val="0"/>
          <w:color w:val="auto"/>
          <w:sz w:val="22"/>
          <w:szCs w:val="22"/>
          <w:lang w:eastAsia="en-US"/>
        </w:rPr>
        <w:t>Individuals have the right to access their personal data. This is known as</w:t>
      </w:r>
      <w:r w:rsidR="005D23D5">
        <w:rPr>
          <w:rFonts w:ascii="Tahoma" w:eastAsiaTheme="minorHAnsi" w:hAnsi="Tahoma" w:cs="Tahoma"/>
          <w:b w:val="0"/>
          <w:bCs w:val="0"/>
          <w:color w:val="auto"/>
          <w:sz w:val="22"/>
          <w:szCs w:val="22"/>
          <w:lang w:eastAsia="en-US"/>
        </w:rPr>
        <w:t xml:space="preserve"> a subject access request (SAR).</w:t>
      </w:r>
    </w:p>
    <w:p w14:paraId="1A76A573" w14:textId="130F5B93" w:rsidR="00ED513E" w:rsidRPr="00F075D6" w:rsidRDefault="00ED513E" w:rsidP="00F60FB9">
      <w:pPr>
        <w:pStyle w:val="Heading3"/>
        <w:numPr>
          <w:ilvl w:val="0"/>
          <w:numId w:val="3"/>
        </w:numPr>
        <w:ind w:left="936" w:right="0"/>
        <w:contextualSpacing/>
        <w:jc w:val="left"/>
        <w:rPr>
          <w:rFonts w:ascii="Tahoma" w:eastAsiaTheme="minorHAnsi" w:hAnsi="Tahoma" w:cs="Tahoma"/>
          <w:b w:val="0"/>
          <w:bCs w:val="0"/>
          <w:color w:val="auto"/>
          <w:sz w:val="22"/>
          <w:szCs w:val="22"/>
          <w:lang w:eastAsia="en-US"/>
        </w:rPr>
      </w:pPr>
      <w:r w:rsidRPr="00F075D6">
        <w:rPr>
          <w:rFonts w:ascii="Tahoma" w:eastAsiaTheme="minorHAnsi" w:hAnsi="Tahoma" w:cs="Tahoma"/>
          <w:color w:val="auto"/>
          <w:sz w:val="22"/>
          <w:szCs w:val="22"/>
          <w:lang w:eastAsia="en-US"/>
        </w:rPr>
        <w:t>The right to rectification</w:t>
      </w:r>
      <w:r w:rsidR="00F075D6">
        <w:rPr>
          <w:rFonts w:ascii="Tahoma" w:eastAsiaTheme="minorHAnsi" w:hAnsi="Tahoma" w:cs="Tahoma"/>
          <w:color w:val="auto"/>
          <w:sz w:val="22"/>
          <w:szCs w:val="22"/>
          <w:lang w:eastAsia="en-US"/>
        </w:rPr>
        <w:br/>
      </w:r>
      <w:r w:rsidRPr="00F075D6">
        <w:rPr>
          <w:rFonts w:ascii="Tahoma" w:eastAsiaTheme="minorHAnsi" w:hAnsi="Tahoma" w:cs="Tahoma"/>
          <w:b w:val="0"/>
          <w:bCs w:val="0"/>
          <w:color w:val="auto"/>
          <w:sz w:val="22"/>
          <w:szCs w:val="22"/>
          <w:lang w:eastAsia="en-US"/>
        </w:rPr>
        <w:t xml:space="preserve">This is the right for individuals to have inaccurate personal data </w:t>
      </w:r>
      <w:proofErr w:type="gramStart"/>
      <w:r w:rsidRPr="00F075D6">
        <w:rPr>
          <w:rFonts w:ascii="Tahoma" w:eastAsiaTheme="minorHAnsi" w:hAnsi="Tahoma" w:cs="Tahoma"/>
          <w:b w:val="0"/>
          <w:bCs w:val="0"/>
          <w:color w:val="auto"/>
          <w:sz w:val="22"/>
          <w:szCs w:val="22"/>
          <w:lang w:eastAsia="en-US"/>
        </w:rPr>
        <w:t>rectified, or</w:t>
      </w:r>
      <w:proofErr w:type="gramEnd"/>
      <w:r w:rsidRPr="00F075D6">
        <w:rPr>
          <w:rFonts w:ascii="Tahoma" w:eastAsiaTheme="minorHAnsi" w:hAnsi="Tahoma" w:cs="Tahoma"/>
          <w:b w:val="0"/>
          <w:bCs w:val="0"/>
          <w:color w:val="auto"/>
          <w:sz w:val="22"/>
          <w:szCs w:val="22"/>
          <w:lang w:eastAsia="en-US"/>
        </w:rPr>
        <w:t xml:space="preserve"> completed if it is incomplete.</w:t>
      </w:r>
    </w:p>
    <w:p w14:paraId="64514247" w14:textId="5AB51B59" w:rsidR="00ED513E" w:rsidRPr="00F075D6" w:rsidRDefault="00ED513E" w:rsidP="00F60FB9">
      <w:pPr>
        <w:pStyle w:val="Heading3"/>
        <w:numPr>
          <w:ilvl w:val="0"/>
          <w:numId w:val="3"/>
        </w:numPr>
        <w:ind w:left="936" w:right="0"/>
        <w:contextualSpacing/>
        <w:jc w:val="left"/>
        <w:rPr>
          <w:rFonts w:ascii="Tahoma" w:eastAsiaTheme="minorHAnsi" w:hAnsi="Tahoma" w:cs="Tahoma"/>
          <w:b w:val="0"/>
          <w:bCs w:val="0"/>
          <w:color w:val="auto"/>
          <w:sz w:val="22"/>
          <w:szCs w:val="22"/>
          <w:lang w:eastAsia="en-US"/>
        </w:rPr>
      </w:pPr>
      <w:r w:rsidRPr="00F075D6">
        <w:rPr>
          <w:rFonts w:ascii="Tahoma" w:eastAsiaTheme="minorHAnsi" w:hAnsi="Tahoma" w:cs="Tahoma"/>
          <w:color w:val="auto"/>
          <w:sz w:val="22"/>
          <w:szCs w:val="22"/>
          <w:lang w:eastAsia="en-US"/>
        </w:rPr>
        <w:t>The right to erasure</w:t>
      </w:r>
      <w:r w:rsidR="00F075D6">
        <w:rPr>
          <w:rFonts w:ascii="Tahoma" w:eastAsiaTheme="minorHAnsi" w:hAnsi="Tahoma" w:cs="Tahoma"/>
          <w:color w:val="auto"/>
          <w:sz w:val="22"/>
          <w:szCs w:val="22"/>
          <w:lang w:eastAsia="en-US"/>
        </w:rPr>
        <w:br/>
      </w:r>
      <w:r w:rsidRPr="00F075D6">
        <w:rPr>
          <w:rFonts w:ascii="Tahoma" w:eastAsiaTheme="minorHAnsi" w:hAnsi="Tahoma" w:cs="Tahoma"/>
          <w:b w:val="0"/>
          <w:bCs w:val="0"/>
          <w:color w:val="auto"/>
          <w:sz w:val="22"/>
          <w:szCs w:val="22"/>
          <w:lang w:eastAsia="en-US"/>
        </w:rPr>
        <w:t>The right for individuals to have personal data erased, known as ‘the right to be forgotten’.</w:t>
      </w:r>
    </w:p>
    <w:p w14:paraId="723D6B6E" w14:textId="1EE8AF58" w:rsidR="00ED513E" w:rsidRPr="00F075D6" w:rsidRDefault="00ED513E" w:rsidP="00F60FB9">
      <w:pPr>
        <w:pStyle w:val="Heading3"/>
        <w:numPr>
          <w:ilvl w:val="0"/>
          <w:numId w:val="3"/>
        </w:numPr>
        <w:ind w:left="936" w:right="0"/>
        <w:contextualSpacing/>
        <w:jc w:val="left"/>
        <w:rPr>
          <w:rFonts w:ascii="Tahoma" w:eastAsiaTheme="minorHAnsi" w:hAnsi="Tahoma" w:cs="Tahoma"/>
          <w:b w:val="0"/>
          <w:bCs w:val="0"/>
          <w:color w:val="auto"/>
          <w:sz w:val="22"/>
          <w:szCs w:val="22"/>
          <w:lang w:eastAsia="en-US"/>
        </w:rPr>
      </w:pPr>
      <w:r w:rsidRPr="00F075D6">
        <w:rPr>
          <w:rFonts w:ascii="Tahoma" w:eastAsiaTheme="minorHAnsi" w:hAnsi="Tahoma" w:cs="Tahoma"/>
          <w:color w:val="auto"/>
          <w:sz w:val="22"/>
          <w:szCs w:val="22"/>
          <w:lang w:eastAsia="en-US"/>
        </w:rPr>
        <w:t>The right to restrict processing</w:t>
      </w:r>
      <w:r w:rsidR="00F075D6">
        <w:rPr>
          <w:rFonts w:ascii="Tahoma" w:eastAsiaTheme="minorHAnsi" w:hAnsi="Tahoma" w:cs="Tahoma"/>
          <w:color w:val="auto"/>
          <w:sz w:val="22"/>
          <w:szCs w:val="22"/>
          <w:lang w:eastAsia="en-US"/>
        </w:rPr>
        <w:br/>
      </w:r>
      <w:r w:rsidRPr="00F075D6">
        <w:rPr>
          <w:rFonts w:ascii="Tahoma" w:eastAsiaTheme="minorHAnsi" w:hAnsi="Tahoma" w:cs="Tahoma"/>
          <w:b w:val="0"/>
          <w:bCs w:val="0"/>
          <w:color w:val="auto"/>
          <w:sz w:val="22"/>
          <w:szCs w:val="22"/>
          <w:lang w:eastAsia="en-US"/>
        </w:rPr>
        <w:t>Individuals have the right to request the restriction or suppression of their personal data. This is not an absolute right and only applies in certain circumstances.</w:t>
      </w:r>
    </w:p>
    <w:p w14:paraId="329D40B3" w14:textId="47DD3D04" w:rsidR="00ED513E" w:rsidRPr="0069012B" w:rsidRDefault="00ED513E" w:rsidP="00F60FB9">
      <w:pPr>
        <w:pStyle w:val="Heading3"/>
        <w:numPr>
          <w:ilvl w:val="0"/>
          <w:numId w:val="3"/>
        </w:numPr>
        <w:ind w:left="936" w:right="0"/>
        <w:contextualSpacing/>
        <w:jc w:val="left"/>
        <w:rPr>
          <w:rFonts w:ascii="Tahoma" w:eastAsiaTheme="minorHAnsi" w:hAnsi="Tahoma" w:cs="Tahoma"/>
          <w:b w:val="0"/>
          <w:bCs w:val="0"/>
          <w:color w:val="auto"/>
          <w:sz w:val="22"/>
          <w:szCs w:val="22"/>
          <w:lang w:eastAsia="en-US"/>
        </w:rPr>
      </w:pPr>
      <w:r w:rsidRPr="0069012B">
        <w:rPr>
          <w:rFonts w:ascii="Tahoma" w:eastAsiaTheme="minorHAnsi" w:hAnsi="Tahoma" w:cs="Tahoma"/>
          <w:color w:val="auto"/>
          <w:sz w:val="22"/>
          <w:szCs w:val="22"/>
          <w:lang w:eastAsia="en-US"/>
        </w:rPr>
        <w:t>The right to data portability</w:t>
      </w:r>
      <w:r w:rsidR="0069012B">
        <w:rPr>
          <w:rFonts w:ascii="Tahoma" w:eastAsiaTheme="minorHAnsi" w:hAnsi="Tahoma" w:cs="Tahoma"/>
          <w:color w:val="auto"/>
          <w:sz w:val="22"/>
          <w:szCs w:val="22"/>
          <w:lang w:eastAsia="en-US"/>
        </w:rPr>
        <w:br/>
      </w:r>
      <w:r w:rsidRPr="0069012B">
        <w:rPr>
          <w:rFonts w:ascii="Tahoma" w:eastAsiaTheme="minorHAnsi" w:hAnsi="Tahoma" w:cs="Tahoma"/>
          <w:b w:val="0"/>
          <w:bCs w:val="0"/>
          <w:color w:val="auto"/>
          <w:sz w:val="22"/>
          <w:szCs w:val="22"/>
          <w:lang w:eastAsia="en-US"/>
        </w:rPr>
        <w:t>This right allows individuals to obtain and reuse their personal data for their own purposes across different services. You can request the transfer of your personal data to another in a safe and secure way, without affecting its usability.</w:t>
      </w:r>
    </w:p>
    <w:p w14:paraId="6E251CDE" w14:textId="70B07063" w:rsidR="00ED513E" w:rsidRPr="0069012B" w:rsidRDefault="00ED513E" w:rsidP="00F60FB9">
      <w:pPr>
        <w:pStyle w:val="Heading3"/>
        <w:numPr>
          <w:ilvl w:val="0"/>
          <w:numId w:val="3"/>
        </w:numPr>
        <w:ind w:left="936" w:right="0"/>
        <w:contextualSpacing/>
        <w:jc w:val="left"/>
        <w:rPr>
          <w:rFonts w:ascii="Tahoma" w:eastAsiaTheme="minorHAnsi" w:hAnsi="Tahoma" w:cs="Tahoma"/>
          <w:b w:val="0"/>
          <w:bCs w:val="0"/>
          <w:color w:val="auto"/>
          <w:sz w:val="22"/>
          <w:szCs w:val="22"/>
          <w:lang w:eastAsia="en-US"/>
        </w:rPr>
      </w:pPr>
      <w:r w:rsidRPr="0069012B">
        <w:rPr>
          <w:rFonts w:ascii="Tahoma" w:eastAsiaTheme="minorHAnsi" w:hAnsi="Tahoma" w:cs="Tahoma"/>
          <w:color w:val="auto"/>
          <w:sz w:val="22"/>
          <w:szCs w:val="22"/>
          <w:lang w:eastAsia="en-US"/>
        </w:rPr>
        <w:lastRenderedPageBreak/>
        <w:t>The right to object</w:t>
      </w:r>
      <w:r w:rsidR="0069012B">
        <w:rPr>
          <w:rFonts w:ascii="Tahoma" w:eastAsiaTheme="minorHAnsi" w:hAnsi="Tahoma" w:cs="Tahoma"/>
          <w:color w:val="auto"/>
          <w:sz w:val="22"/>
          <w:szCs w:val="22"/>
          <w:lang w:eastAsia="en-US"/>
        </w:rPr>
        <w:br/>
      </w:r>
      <w:r w:rsidRPr="0069012B">
        <w:rPr>
          <w:rFonts w:ascii="Tahoma" w:eastAsiaTheme="minorHAnsi" w:hAnsi="Tahoma" w:cs="Tahoma"/>
          <w:b w:val="0"/>
          <w:bCs w:val="0"/>
          <w:color w:val="auto"/>
          <w:sz w:val="22"/>
          <w:szCs w:val="22"/>
          <w:lang w:eastAsia="en-US"/>
        </w:rPr>
        <w:t xml:space="preserve">Individuals </w:t>
      </w:r>
      <w:proofErr w:type="gramStart"/>
      <w:r w:rsidRPr="0069012B">
        <w:rPr>
          <w:rFonts w:ascii="Tahoma" w:eastAsiaTheme="minorHAnsi" w:hAnsi="Tahoma" w:cs="Tahoma"/>
          <w:b w:val="0"/>
          <w:bCs w:val="0"/>
          <w:color w:val="auto"/>
          <w:sz w:val="22"/>
          <w:szCs w:val="22"/>
          <w:lang w:eastAsia="en-US"/>
        </w:rPr>
        <w:t>have</w:t>
      </w:r>
      <w:proofErr w:type="gramEnd"/>
      <w:r w:rsidRPr="0069012B">
        <w:rPr>
          <w:rFonts w:ascii="Tahoma" w:eastAsiaTheme="minorHAnsi" w:hAnsi="Tahoma" w:cs="Tahoma"/>
          <w:b w:val="0"/>
          <w:bCs w:val="0"/>
          <w:color w:val="auto"/>
          <w:sz w:val="22"/>
          <w:szCs w:val="22"/>
          <w:lang w:eastAsia="en-US"/>
        </w:rPr>
        <w:t xml:space="preserve"> the right to object to the processing of their personal data in certain circumstances.</w:t>
      </w:r>
    </w:p>
    <w:p w14:paraId="632C8531" w14:textId="6FD35B22" w:rsidR="00ED513E" w:rsidRPr="0069012B" w:rsidRDefault="00ED513E" w:rsidP="00F60FB9">
      <w:pPr>
        <w:pStyle w:val="Heading3"/>
        <w:numPr>
          <w:ilvl w:val="0"/>
          <w:numId w:val="3"/>
        </w:numPr>
        <w:ind w:left="936" w:right="0"/>
        <w:contextualSpacing/>
        <w:jc w:val="left"/>
        <w:rPr>
          <w:rFonts w:ascii="Tahoma" w:eastAsiaTheme="minorHAnsi" w:hAnsi="Tahoma" w:cs="Tahoma"/>
          <w:b w:val="0"/>
          <w:bCs w:val="0"/>
          <w:color w:val="auto"/>
          <w:sz w:val="22"/>
          <w:szCs w:val="22"/>
          <w:lang w:eastAsia="en-US"/>
        </w:rPr>
      </w:pPr>
      <w:r w:rsidRPr="0069012B">
        <w:rPr>
          <w:rFonts w:ascii="Tahoma" w:eastAsiaTheme="minorHAnsi" w:hAnsi="Tahoma" w:cs="Tahoma"/>
          <w:color w:val="auto"/>
          <w:sz w:val="22"/>
          <w:szCs w:val="22"/>
          <w:lang w:eastAsia="en-US"/>
        </w:rPr>
        <w:t>Rights in relation to automated decision making and profiling</w:t>
      </w:r>
      <w:r w:rsidR="0069012B">
        <w:rPr>
          <w:rFonts w:ascii="Tahoma" w:eastAsiaTheme="minorHAnsi" w:hAnsi="Tahoma" w:cs="Tahoma"/>
          <w:color w:val="auto"/>
          <w:sz w:val="22"/>
          <w:szCs w:val="22"/>
          <w:lang w:eastAsia="en-US"/>
        </w:rPr>
        <w:br/>
      </w:r>
      <w:r w:rsidRPr="0069012B">
        <w:rPr>
          <w:rFonts w:ascii="Tahoma" w:eastAsiaTheme="minorHAnsi" w:hAnsi="Tahoma" w:cs="Tahoma"/>
          <w:b w:val="0"/>
          <w:bCs w:val="0"/>
          <w:color w:val="auto"/>
          <w:sz w:val="22"/>
          <w:szCs w:val="22"/>
          <w:lang w:eastAsia="en-US"/>
        </w:rPr>
        <w:t>Where a decision is made solely by automated means without any human involvement, you have the right to be informed if your data is used in this way.</w:t>
      </w:r>
    </w:p>
    <w:p w14:paraId="787E428B" w14:textId="08D15FEF" w:rsidR="00A664FF" w:rsidRDefault="00A664FF" w:rsidP="00B45E99">
      <w:pPr>
        <w:pStyle w:val="Heading3"/>
        <w:spacing w:before="0" w:beforeAutospacing="0" w:after="0" w:afterAutospacing="0"/>
        <w:ind w:left="576" w:right="0" w:hanging="576"/>
        <w:contextualSpacing/>
        <w:jc w:val="left"/>
        <w:rPr>
          <w:rFonts w:ascii="Tahoma" w:eastAsiaTheme="minorHAnsi" w:hAnsi="Tahoma" w:cs="Tahoma"/>
          <w:b w:val="0"/>
          <w:bCs w:val="0"/>
          <w:color w:val="auto"/>
          <w:sz w:val="22"/>
          <w:szCs w:val="22"/>
          <w:lang w:eastAsia="en-US"/>
        </w:rPr>
      </w:pPr>
    </w:p>
    <w:p w14:paraId="215E7D91" w14:textId="71A90667" w:rsidR="0069012B" w:rsidRDefault="0069012B" w:rsidP="0069012B">
      <w:pPr>
        <w:pStyle w:val="Heading3"/>
        <w:spacing w:before="0"/>
        <w:ind w:left="576" w:right="0" w:hanging="576"/>
        <w:contextualSpacing/>
        <w:jc w:val="left"/>
        <w:rPr>
          <w:rFonts w:ascii="Tahoma" w:eastAsiaTheme="minorHAnsi" w:hAnsi="Tahoma" w:cs="Tahoma"/>
          <w:b w:val="0"/>
          <w:bCs w:val="0"/>
          <w:color w:val="auto"/>
          <w:sz w:val="22"/>
          <w:szCs w:val="22"/>
          <w:lang w:eastAsia="en-US"/>
        </w:rPr>
      </w:pPr>
      <w:r>
        <w:rPr>
          <w:rFonts w:ascii="Tahoma" w:eastAsiaTheme="minorHAnsi" w:hAnsi="Tahoma" w:cs="Tahoma"/>
          <w:b w:val="0"/>
          <w:bCs w:val="0"/>
          <w:color w:val="auto"/>
          <w:sz w:val="22"/>
          <w:szCs w:val="22"/>
          <w:lang w:eastAsia="en-US"/>
        </w:rPr>
        <w:tab/>
      </w:r>
      <w:r w:rsidRPr="0069012B">
        <w:rPr>
          <w:rFonts w:ascii="Tahoma" w:eastAsiaTheme="minorHAnsi" w:hAnsi="Tahoma" w:cs="Tahoma"/>
          <w:b w:val="0"/>
          <w:bCs w:val="0"/>
          <w:color w:val="auto"/>
          <w:sz w:val="22"/>
          <w:szCs w:val="22"/>
          <w:lang w:eastAsia="en-US"/>
        </w:rPr>
        <w:t>For further details on each right, and where exclusions may apply see Appendix 1, pages 5-9</w:t>
      </w:r>
    </w:p>
    <w:p w14:paraId="45DE0A1A" w14:textId="77777777" w:rsidR="005D23D5" w:rsidRPr="0069012B" w:rsidRDefault="005D23D5" w:rsidP="0069012B">
      <w:pPr>
        <w:pStyle w:val="Heading3"/>
        <w:spacing w:before="0"/>
        <w:ind w:left="576" w:right="0" w:hanging="576"/>
        <w:contextualSpacing/>
        <w:jc w:val="left"/>
        <w:rPr>
          <w:rFonts w:ascii="Tahoma" w:eastAsiaTheme="minorHAnsi" w:hAnsi="Tahoma" w:cs="Tahoma"/>
          <w:b w:val="0"/>
          <w:bCs w:val="0"/>
          <w:color w:val="auto"/>
          <w:sz w:val="22"/>
          <w:szCs w:val="22"/>
          <w:lang w:eastAsia="en-US"/>
        </w:rPr>
      </w:pPr>
    </w:p>
    <w:p w14:paraId="4103E982" w14:textId="60570945" w:rsidR="0069012B" w:rsidRPr="0069012B" w:rsidRDefault="0069012B" w:rsidP="00F60FB9">
      <w:pPr>
        <w:pStyle w:val="Heading3"/>
        <w:numPr>
          <w:ilvl w:val="0"/>
          <w:numId w:val="4"/>
        </w:numPr>
        <w:spacing w:before="0" w:beforeAutospacing="0" w:after="0" w:afterAutospacing="0"/>
        <w:ind w:left="576" w:right="0" w:hanging="576"/>
        <w:contextualSpacing/>
        <w:jc w:val="left"/>
        <w:rPr>
          <w:rFonts w:ascii="Tahoma" w:eastAsiaTheme="minorHAnsi" w:hAnsi="Tahoma" w:cs="Tahoma"/>
          <w:color w:val="auto"/>
          <w:sz w:val="22"/>
          <w:szCs w:val="22"/>
          <w:lang w:eastAsia="en-US"/>
        </w:rPr>
      </w:pPr>
      <w:r w:rsidRPr="0069012B">
        <w:rPr>
          <w:rFonts w:ascii="Tahoma" w:eastAsiaTheme="minorHAnsi" w:hAnsi="Tahoma" w:cs="Tahoma"/>
          <w:color w:val="auto"/>
          <w:sz w:val="22"/>
          <w:szCs w:val="22"/>
          <w:lang w:eastAsia="en-US"/>
        </w:rPr>
        <w:t>How does the College allow individuals to exercise their rights?</w:t>
      </w:r>
    </w:p>
    <w:p w14:paraId="4E220528" w14:textId="761A2E60" w:rsidR="0069012B" w:rsidRPr="0069012B" w:rsidRDefault="00D94061" w:rsidP="00D94061">
      <w:pPr>
        <w:pStyle w:val="Heading3"/>
        <w:spacing w:before="0" w:beforeAutospacing="0" w:after="0" w:afterAutospacing="0"/>
        <w:ind w:left="576" w:right="0" w:hanging="576"/>
        <w:contextualSpacing/>
        <w:jc w:val="left"/>
        <w:rPr>
          <w:rFonts w:ascii="Tahoma" w:eastAsiaTheme="minorHAnsi" w:hAnsi="Tahoma" w:cs="Tahoma"/>
          <w:b w:val="0"/>
          <w:bCs w:val="0"/>
          <w:color w:val="auto"/>
          <w:sz w:val="22"/>
          <w:szCs w:val="22"/>
          <w:lang w:eastAsia="en-US"/>
        </w:rPr>
      </w:pPr>
      <w:r>
        <w:rPr>
          <w:rFonts w:ascii="Tahoma" w:eastAsiaTheme="minorHAnsi" w:hAnsi="Tahoma" w:cs="Tahoma"/>
          <w:b w:val="0"/>
          <w:bCs w:val="0"/>
          <w:color w:val="auto"/>
          <w:sz w:val="22"/>
          <w:szCs w:val="22"/>
          <w:lang w:eastAsia="en-US"/>
        </w:rPr>
        <w:tab/>
      </w:r>
      <w:r w:rsidR="0069012B" w:rsidRPr="0069012B">
        <w:rPr>
          <w:rFonts w:ascii="Tahoma" w:eastAsiaTheme="minorHAnsi" w:hAnsi="Tahoma" w:cs="Tahoma"/>
          <w:b w:val="0"/>
          <w:bCs w:val="0"/>
          <w:color w:val="auto"/>
          <w:sz w:val="22"/>
          <w:szCs w:val="22"/>
          <w:lang w:eastAsia="en-US"/>
        </w:rPr>
        <w:t xml:space="preserve">The college collects a lot of personal data under the legal basis of Public Task. This means we </w:t>
      </w:r>
      <w:proofErr w:type="gramStart"/>
      <w:r w:rsidR="0069012B" w:rsidRPr="0069012B">
        <w:rPr>
          <w:rFonts w:ascii="Tahoma" w:eastAsiaTheme="minorHAnsi" w:hAnsi="Tahoma" w:cs="Tahoma"/>
          <w:b w:val="0"/>
          <w:bCs w:val="0"/>
          <w:color w:val="auto"/>
          <w:sz w:val="22"/>
          <w:szCs w:val="22"/>
          <w:lang w:eastAsia="en-US"/>
        </w:rPr>
        <w:t>have to</w:t>
      </w:r>
      <w:proofErr w:type="gramEnd"/>
      <w:r w:rsidR="0069012B" w:rsidRPr="0069012B">
        <w:rPr>
          <w:rFonts w:ascii="Tahoma" w:eastAsiaTheme="minorHAnsi" w:hAnsi="Tahoma" w:cs="Tahoma"/>
          <w:b w:val="0"/>
          <w:bCs w:val="0"/>
          <w:color w:val="auto"/>
          <w:sz w:val="22"/>
          <w:szCs w:val="22"/>
          <w:lang w:eastAsia="en-US"/>
        </w:rPr>
        <w:t xml:space="preserve"> collect and record information, such as the personal data on our enrolment forms, as set out in law by the government for courses that are publicly funded.</w:t>
      </w:r>
    </w:p>
    <w:p w14:paraId="0A2C9CB6" w14:textId="6571FDA7" w:rsidR="0069012B" w:rsidRPr="0069012B" w:rsidRDefault="00D94061" w:rsidP="00D94061">
      <w:pPr>
        <w:pStyle w:val="Heading3"/>
        <w:spacing w:before="0" w:beforeAutospacing="0" w:after="0" w:afterAutospacing="0"/>
        <w:ind w:left="576" w:right="0" w:hanging="576"/>
        <w:contextualSpacing/>
        <w:jc w:val="left"/>
        <w:rPr>
          <w:rFonts w:ascii="Tahoma" w:eastAsiaTheme="minorHAnsi" w:hAnsi="Tahoma" w:cs="Tahoma"/>
          <w:b w:val="0"/>
          <w:bCs w:val="0"/>
          <w:color w:val="auto"/>
          <w:sz w:val="22"/>
          <w:szCs w:val="22"/>
          <w:lang w:eastAsia="en-US"/>
        </w:rPr>
      </w:pPr>
      <w:r>
        <w:rPr>
          <w:rFonts w:ascii="Tahoma" w:eastAsiaTheme="minorHAnsi" w:hAnsi="Tahoma" w:cs="Tahoma"/>
          <w:b w:val="0"/>
          <w:bCs w:val="0"/>
          <w:color w:val="auto"/>
          <w:sz w:val="22"/>
          <w:szCs w:val="22"/>
          <w:lang w:eastAsia="en-US"/>
        </w:rPr>
        <w:br/>
      </w:r>
      <w:r w:rsidR="0069012B" w:rsidRPr="0069012B">
        <w:rPr>
          <w:rFonts w:ascii="Tahoma" w:eastAsiaTheme="minorHAnsi" w:hAnsi="Tahoma" w:cs="Tahoma"/>
          <w:b w:val="0"/>
          <w:bCs w:val="0"/>
          <w:color w:val="auto"/>
          <w:sz w:val="22"/>
          <w:szCs w:val="22"/>
          <w:lang w:eastAsia="en-US"/>
        </w:rPr>
        <w:t xml:space="preserve">Where individuals receive funding for their </w:t>
      </w:r>
      <w:proofErr w:type="gramStart"/>
      <w:r w:rsidR="0069012B" w:rsidRPr="0069012B">
        <w:rPr>
          <w:rFonts w:ascii="Tahoma" w:eastAsiaTheme="minorHAnsi" w:hAnsi="Tahoma" w:cs="Tahoma"/>
          <w:b w:val="0"/>
          <w:bCs w:val="0"/>
          <w:color w:val="auto"/>
          <w:sz w:val="22"/>
          <w:szCs w:val="22"/>
          <w:lang w:eastAsia="en-US"/>
        </w:rPr>
        <w:t>course</w:t>
      </w:r>
      <w:proofErr w:type="gramEnd"/>
      <w:r w:rsidR="0069012B" w:rsidRPr="0069012B">
        <w:rPr>
          <w:rFonts w:ascii="Tahoma" w:eastAsiaTheme="minorHAnsi" w:hAnsi="Tahoma" w:cs="Tahoma"/>
          <w:b w:val="0"/>
          <w:bCs w:val="0"/>
          <w:color w:val="auto"/>
          <w:sz w:val="22"/>
          <w:szCs w:val="22"/>
          <w:lang w:eastAsia="en-US"/>
        </w:rPr>
        <w:t xml:space="preserve"> we have a duty to collect information to confirm their eligibility, monitor their learning and ensure they are protected whilst they are studying at one of our campuses. It is therefore important that your rights in relation to your personal data are clear.</w:t>
      </w:r>
    </w:p>
    <w:p w14:paraId="3C5F5B07" w14:textId="7E668A88" w:rsidR="006D416D" w:rsidRDefault="00D94061" w:rsidP="00D94061">
      <w:pPr>
        <w:pStyle w:val="Heading3"/>
        <w:spacing w:before="0" w:beforeAutospacing="0" w:after="0" w:afterAutospacing="0"/>
        <w:ind w:left="576" w:right="0" w:hanging="576"/>
        <w:contextualSpacing/>
        <w:jc w:val="left"/>
        <w:rPr>
          <w:rFonts w:ascii="Tahoma" w:eastAsiaTheme="minorHAnsi" w:hAnsi="Tahoma" w:cs="Tahoma"/>
          <w:b w:val="0"/>
          <w:bCs w:val="0"/>
          <w:color w:val="auto"/>
          <w:sz w:val="22"/>
          <w:szCs w:val="22"/>
          <w:lang w:eastAsia="en-US"/>
        </w:rPr>
      </w:pPr>
      <w:r>
        <w:rPr>
          <w:rFonts w:ascii="Tahoma" w:eastAsiaTheme="minorHAnsi" w:hAnsi="Tahoma" w:cs="Tahoma"/>
          <w:b w:val="0"/>
          <w:bCs w:val="0"/>
          <w:color w:val="auto"/>
          <w:sz w:val="22"/>
          <w:szCs w:val="22"/>
          <w:lang w:eastAsia="en-US"/>
        </w:rPr>
        <w:br/>
      </w:r>
      <w:r w:rsidR="0069012B" w:rsidRPr="0069012B">
        <w:rPr>
          <w:rFonts w:ascii="Tahoma" w:eastAsiaTheme="minorHAnsi" w:hAnsi="Tahoma" w:cs="Tahoma"/>
          <w:b w:val="0"/>
          <w:bCs w:val="0"/>
          <w:color w:val="auto"/>
          <w:sz w:val="22"/>
          <w:szCs w:val="22"/>
          <w:lang w:eastAsia="en-US"/>
        </w:rPr>
        <w:t>The Procedures for exercising your rights are detailed in the following diagram.</w:t>
      </w:r>
    </w:p>
    <w:p w14:paraId="3515FC3D" w14:textId="51F91C1C" w:rsidR="00BD4915" w:rsidRDefault="008A6F60" w:rsidP="00D94061">
      <w:pPr>
        <w:pStyle w:val="Heading3"/>
        <w:spacing w:before="0" w:beforeAutospacing="0" w:after="0" w:afterAutospacing="0"/>
        <w:ind w:left="576" w:right="0" w:hanging="576"/>
        <w:contextualSpacing/>
        <w:jc w:val="left"/>
        <w:rPr>
          <w:rFonts w:ascii="Tahoma" w:eastAsiaTheme="minorHAnsi" w:hAnsi="Tahoma" w:cs="Tahoma"/>
          <w:b w:val="0"/>
          <w:bCs w:val="0"/>
          <w:color w:val="auto"/>
          <w:sz w:val="22"/>
          <w:szCs w:val="22"/>
          <w:lang w:eastAsia="en-US"/>
        </w:rPr>
      </w:pPr>
      <w:r w:rsidRPr="008A6F60">
        <w:rPr>
          <w:rFonts w:ascii="Tahoma" w:hAnsi="Tahoma" w:cs="Tahoma"/>
          <w:noProof/>
        </w:rPr>
        <w:drawing>
          <wp:anchor distT="0" distB="0" distL="114300" distR="114300" simplePos="0" relativeHeight="251658240" behindDoc="0" locked="0" layoutInCell="1" allowOverlap="1" wp14:anchorId="64D3998E" wp14:editId="1F83B8F6">
            <wp:simplePos x="0" y="0"/>
            <wp:positionH relativeFrom="margin">
              <wp:align>center</wp:align>
            </wp:positionH>
            <wp:positionV relativeFrom="paragraph">
              <wp:posOffset>52070</wp:posOffset>
            </wp:positionV>
            <wp:extent cx="7223760" cy="4008704"/>
            <wp:effectExtent l="0" t="0" r="0" b="0"/>
            <wp:wrapNone/>
            <wp:docPr id="12457212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223760" cy="400870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B6D945" w14:textId="7E425663" w:rsidR="008A6F60" w:rsidRPr="008A6F60" w:rsidRDefault="008A6F60" w:rsidP="008A6F60">
      <w:pPr>
        <w:pStyle w:val="Heading3"/>
        <w:spacing w:before="0" w:beforeAutospacing="0" w:after="0" w:afterAutospacing="0"/>
        <w:ind w:left="576" w:hanging="576"/>
        <w:contextualSpacing/>
        <w:rPr>
          <w:rFonts w:ascii="Tahoma" w:hAnsi="Tahoma" w:cs="Tahoma"/>
        </w:rPr>
      </w:pPr>
    </w:p>
    <w:p w14:paraId="2FA1B610" w14:textId="0ADD6ECB" w:rsidR="006D416D" w:rsidRDefault="006D416D" w:rsidP="00D94061">
      <w:pPr>
        <w:pStyle w:val="Heading3"/>
        <w:spacing w:before="0" w:beforeAutospacing="0" w:after="0" w:afterAutospacing="0"/>
        <w:ind w:left="576" w:right="0" w:hanging="576"/>
        <w:contextualSpacing/>
        <w:jc w:val="left"/>
        <w:rPr>
          <w:rFonts w:ascii="Tahoma" w:eastAsiaTheme="minorHAnsi" w:hAnsi="Tahoma" w:cs="Tahoma"/>
          <w:b w:val="0"/>
          <w:bCs w:val="0"/>
          <w:color w:val="auto"/>
          <w:sz w:val="22"/>
          <w:szCs w:val="22"/>
          <w:lang w:eastAsia="en-US"/>
        </w:rPr>
      </w:pPr>
    </w:p>
    <w:p w14:paraId="6398E6F6" w14:textId="77777777" w:rsidR="006D416D" w:rsidRDefault="006D416D" w:rsidP="00D94061">
      <w:pPr>
        <w:pStyle w:val="Heading3"/>
        <w:spacing w:before="0" w:beforeAutospacing="0" w:after="0" w:afterAutospacing="0"/>
        <w:ind w:left="576" w:right="0" w:hanging="576"/>
        <w:contextualSpacing/>
        <w:jc w:val="left"/>
        <w:rPr>
          <w:rFonts w:ascii="Tahoma" w:eastAsiaTheme="minorHAnsi" w:hAnsi="Tahoma" w:cs="Tahoma"/>
          <w:b w:val="0"/>
          <w:bCs w:val="0"/>
          <w:color w:val="auto"/>
          <w:sz w:val="22"/>
          <w:szCs w:val="22"/>
          <w:lang w:eastAsia="en-US"/>
        </w:rPr>
      </w:pPr>
    </w:p>
    <w:p w14:paraId="0C828F8E" w14:textId="77777777" w:rsidR="00BD4915" w:rsidRDefault="00BD4915" w:rsidP="00D94061">
      <w:pPr>
        <w:pStyle w:val="Heading3"/>
        <w:spacing w:before="0" w:beforeAutospacing="0" w:after="0" w:afterAutospacing="0"/>
        <w:ind w:left="576" w:right="0" w:hanging="576"/>
        <w:contextualSpacing/>
        <w:jc w:val="left"/>
        <w:rPr>
          <w:rFonts w:ascii="Tahoma" w:eastAsiaTheme="minorHAnsi" w:hAnsi="Tahoma" w:cs="Tahoma"/>
          <w:b w:val="0"/>
          <w:bCs w:val="0"/>
          <w:color w:val="auto"/>
          <w:sz w:val="22"/>
          <w:szCs w:val="22"/>
          <w:lang w:eastAsia="en-US"/>
        </w:rPr>
      </w:pPr>
    </w:p>
    <w:p w14:paraId="692348F5" w14:textId="306F90CF" w:rsidR="00BD4915" w:rsidRDefault="00BD4915" w:rsidP="00D94061">
      <w:pPr>
        <w:pStyle w:val="Heading3"/>
        <w:spacing w:before="0" w:beforeAutospacing="0" w:after="0" w:afterAutospacing="0"/>
        <w:ind w:left="576" w:right="0" w:hanging="576"/>
        <w:contextualSpacing/>
        <w:jc w:val="left"/>
        <w:rPr>
          <w:rFonts w:ascii="Tahoma" w:eastAsiaTheme="minorHAnsi" w:hAnsi="Tahoma" w:cs="Tahoma"/>
          <w:b w:val="0"/>
          <w:bCs w:val="0"/>
          <w:color w:val="auto"/>
          <w:sz w:val="22"/>
          <w:szCs w:val="22"/>
          <w:lang w:eastAsia="en-US"/>
        </w:rPr>
      </w:pPr>
    </w:p>
    <w:p w14:paraId="29BA5903" w14:textId="77777777" w:rsidR="00BD4915" w:rsidRDefault="00BD4915" w:rsidP="00D94061">
      <w:pPr>
        <w:pStyle w:val="Heading3"/>
        <w:spacing w:before="0" w:beforeAutospacing="0" w:after="0" w:afterAutospacing="0"/>
        <w:ind w:left="576" w:right="0" w:hanging="576"/>
        <w:contextualSpacing/>
        <w:jc w:val="left"/>
        <w:rPr>
          <w:rFonts w:ascii="Tahoma" w:eastAsiaTheme="minorHAnsi" w:hAnsi="Tahoma" w:cs="Tahoma"/>
          <w:b w:val="0"/>
          <w:bCs w:val="0"/>
          <w:color w:val="auto"/>
          <w:sz w:val="22"/>
          <w:szCs w:val="22"/>
          <w:lang w:eastAsia="en-US"/>
        </w:rPr>
      </w:pPr>
    </w:p>
    <w:p w14:paraId="22FC3F8B" w14:textId="77777777" w:rsidR="00BD4915" w:rsidRDefault="00BD4915" w:rsidP="00D94061">
      <w:pPr>
        <w:pStyle w:val="Heading3"/>
        <w:spacing w:before="0" w:beforeAutospacing="0" w:after="0" w:afterAutospacing="0"/>
        <w:ind w:left="576" w:right="0" w:hanging="576"/>
        <w:contextualSpacing/>
        <w:jc w:val="left"/>
        <w:rPr>
          <w:rFonts w:ascii="Tahoma" w:eastAsiaTheme="minorHAnsi" w:hAnsi="Tahoma" w:cs="Tahoma"/>
          <w:b w:val="0"/>
          <w:bCs w:val="0"/>
          <w:color w:val="auto"/>
          <w:sz w:val="22"/>
          <w:szCs w:val="22"/>
          <w:lang w:eastAsia="en-US"/>
        </w:rPr>
      </w:pPr>
    </w:p>
    <w:p w14:paraId="291F28E6" w14:textId="6531F446" w:rsidR="00BD4915" w:rsidRDefault="00BD4915" w:rsidP="00D94061">
      <w:pPr>
        <w:pStyle w:val="Heading3"/>
        <w:spacing w:before="0" w:beforeAutospacing="0" w:after="0" w:afterAutospacing="0"/>
        <w:ind w:left="576" w:right="0" w:hanging="576"/>
        <w:contextualSpacing/>
        <w:jc w:val="left"/>
        <w:rPr>
          <w:rFonts w:ascii="Tahoma" w:eastAsiaTheme="minorHAnsi" w:hAnsi="Tahoma" w:cs="Tahoma"/>
          <w:b w:val="0"/>
          <w:bCs w:val="0"/>
          <w:color w:val="auto"/>
          <w:sz w:val="22"/>
          <w:szCs w:val="22"/>
          <w:lang w:eastAsia="en-US"/>
        </w:rPr>
      </w:pPr>
    </w:p>
    <w:p w14:paraId="221A5755" w14:textId="77777777" w:rsidR="00BD4915" w:rsidRDefault="00BD4915" w:rsidP="00D94061">
      <w:pPr>
        <w:pStyle w:val="Heading3"/>
        <w:spacing w:before="0" w:beforeAutospacing="0" w:after="0" w:afterAutospacing="0"/>
        <w:ind w:left="576" w:right="0" w:hanging="576"/>
        <w:contextualSpacing/>
        <w:jc w:val="left"/>
        <w:rPr>
          <w:rFonts w:ascii="Tahoma" w:eastAsiaTheme="minorHAnsi" w:hAnsi="Tahoma" w:cs="Tahoma"/>
          <w:b w:val="0"/>
          <w:bCs w:val="0"/>
          <w:color w:val="auto"/>
          <w:sz w:val="22"/>
          <w:szCs w:val="22"/>
          <w:lang w:eastAsia="en-US"/>
        </w:rPr>
      </w:pPr>
    </w:p>
    <w:p w14:paraId="5F458CAC" w14:textId="77777777" w:rsidR="00BD4915" w:rsidRDefault="00BD4915" w:rsidP="00D94061">
      <w:pPr>
        <w:pStyle w:val="Heading3"/>
        <w:spacing w:before="0" w:beforeAutospacing="0" w:after="0" w:afterAutospacing="0"/>
        <w:ind w:left="576" w:right="0" w:hanging="576"/>
        <w:contextualSpacing/>
        <w:jc w:val="left"/>
        <w:rPr>
          <w:rFonts w:ascii="Tahoma" w:eastAsiaTheme="minorHAnsi" w:hAnsi="Tahoma" w:cs="Tahoma"/>
          <w:b w:val="0"/>
          <w:bCs w:val="0"/>
          <w:color w:val="auto"/>
          <w:sz w:val="22"/>
          <w:szCs w:val="22"/>
          <w:lang w:eastAsia="en-US"/>
        </w:rPr>
      </w:pPr>
    </w:p>
    <w:p w14:paraId="50FD299D" w14:textId="77777777" w:rsidR="00BD4915" w:rsidRDefault="00BD4915" w:rsidP="00D94061">
      <w:pPr>
        <w:pStyle w:val="Heading3"/>
        <w:spacing w:before="0" w:beforeAutospacing="0" w:after="0" w:afterAutospacing="0"/>
        <w:ind w:left="576" w:right="0" w:hanging="576"/>
        <w:contextualSpacing/>
        <w:jc w:val="left"/>
        <w:rPr>
          <w:rFonts w:ascii="Tahoma" w:eastAsiaTheme="minorHAnsi" w:hAnsi="Tahoma" w:cs="Tahoma"/>
          <w:b w:val="0"/>
          <w:bCs w:val="0"/>
          <w:color w:val="auto"/>
          <w:sz w:val="22"/>
          <w:szCs w:val="22"/>
          <w:lang w:eastAsia="en-US"/>
        </w:rPr>
      </w:pPr>
    </w:p>
    <w:p w14:paraId="722B39FE" w14:textId="77777777" w:rsidR="00BD4915" w:rsidRDefault="00BD4915" w:rsidP="00D94061">
      <w:pPr>
        <w:pStyle w:val="Heading3"/>
        <w:spacing w:before="0" w:beforeAutospacing="0" w:after="0" w:afterAutospacing="0"/>
        <w:ind w:left="576" w:right="0" w:hanging="576"/>
        <w:contextualSpacing/>
        <w:jc w:val="left"/>
        <w:rPr>
          <w:rFonts w:ascii="Tahoma" w:eastAsiaTheme="minorHAnsi" w:hAnsi="Tahoma" w:cs="Tahoma"/>
          <w:b w:val="0"/>
          <w:bCs w:val="0"/>
          <w:color w:val="auto"/>
          <w:sz w:val="22"/>
          <w:szCs w:val="22"/>
          <w:lang w:eastAsia="en-US"/>
        </w:rPr>
      </w:pPr>
    </w:p>
    <w:p w14:paraId="24A92FBA" w14:textId="77777777" w:rsidR="00BD4915" w:rsidRDefault="00BD4915" w:rsidP="00D94061">
      <w:pPr>
        <w:pStyle w:val="Heading3"/>
        <w:spacing w:before="0" w:beforeAutospacing="0" w:after="0" w:afterAutospacing="0"/>
        <w:ind w:left="576" w:right="0" w:hanging="576"/>
        <w:contextualSpacing/>
        <w:jc w:val="left"/>
        <w:rPr>
          <w:rFonts w:ascii="Tahoma" w:eastAsiaTheme="minorHAnsi" w:hAnsi="Tahoma" w:cs="Tahoma"/>
          <w:b w:val="0"/>
          <w:bCs w:val="0"/>
          <w:color w:val="auto"/>
          <w:sz w:val="22"/>
          <w:szCs w:val="22"/>
          <w:lang w:eastAsia="en-US"/>
        </w:rPr>
      </w:pPr>
    </w:p>
    <w:p w14:paraId="40606972" w14:textId="77777777" w:rsidR="00BD4915" w:rsidRDefault="00BD4915" w:rsidP="00D94061">
      <w:pPr>
        <w:pStyle w:val="Heading3"/>
        <w:spacing w:before="0" w:beforeAutospacing="0" w:after="0" w:afterAutospacing="0"/>
        <w:ind w:left="576" w:right="0" w:hanging="576"/>
        <w:contextualSpacing/>
        <w:jc w:val="left"/>
        <w:rPr>
          <w:rFonts w:ascii="Tahoma" w:eastAsiaTheme="minorHAnsi" w:hAnsi="Tahoma" w:cs="Tahoma"/>
          <w:b w:val="0"/>
          <w:bCs w:val="0"/>
          <w:color w:val="auto"/>
          <w:sz w:val="22"/>
          <w:szCs w:val="22"/>
          <w:lang w:eastAsia="en-US"/>
        </w:rPr>
      </w:pPr>
    </w:p>
    <w:p w14:paraId="75BC1DE3" w14:textId="77777777" w:rsidR="00BD4915" w:rsidRDefault="00BD4915" w:rsidP="00D94061">
      <w:pPr>
        <w:pStyle w:val="Heading3"/>
        <w:spacing w:before="0" w:beforeAutospacing="0" w:after="0" w:afterAutospacing="0"/>
        <w:ind w:left="576" w:right="0" w:hanging="576"/>
        <w:contextualSpacing/>
        <w:jc w:val="left"/>
        <w:rPr>
          <w:rFonts w:ascii="Tahoma" w:eastAsiaTheme="minorHAnsi" w:hAnsi="Tahoma" w:cs="Tahoma"/>
          <w:b w:val="0"/>
          <w:bCs w:val="0"/>
          <w:color w:val="auto"/>
          <w:sz w:val="22"/>
          <w:szCs w:val="22"/>
          <w:lang w:eastAsia="en-US"/>
        </w:rPr>
      </w:pPr>
    </w:p>
    <w:p w14:paraId="69C3B851" w14:textId="77777777" w:rsidR="00BD4915" w:rsidRDefault="00BD4915" w:rsidP="00D94061">
      <w:pPr>
        <w:pStyle w:val="Heading3"/>
        <w:spacing w:before="0" w:beforeAutospacing="0" w:after="0" w:afterAutospacing="0"/>
        <w:ind w:left="576" w:right="0" w:hanging="576"/>
        <w:contextualSpacing/>
        <w:jc w:val="left"/>
        <w:rPr>
          <w:rFonts w:ascii="Tahoma" w:eastAsiaTheme="minorHAnsi" w:hAnsi="Tahoma" w:cs="Tahoma"/>
          <w:b w:val="0"/>
          <w:bCs w:val="0"/>
          <w:color w:val="auto"/>
          <w:sz w:val="22"/>
          <w:szCs w:val="22"/>
          <w:lang w:eastAsia="en-US"/>
        </w:rPr>
      </w:pPr>
    </w:p>
    <w:p w14:paraId="7C336CBD" w14:textId="77777777" w:rsidR="00BD4915" w:rsidRDefault="00BD4915" w:rsidP="00D94061">
      <w:pPr>
        <w:pStyle w:val="Heading3"/>
        <w:spacing w:before="0" w:beforeAutospacing="0" w:after="0" w:afterAutospacing="0"/>
        <w:ind w:left="576" w:right="0" w:hanging="576"/>
        <w:contextualSpacing/>
        <w:jc w:val="left"/>
        <w:rPr>
          <w:rFonts w:ascii="Tahoma" w:eastAsiaTheme="minorHAnsi" w:hAnsi="Tahoma" w:cs="Tahoma"/>
          <w:b w:val="0"/>
          <w:bCs w:val="0"/>
          <w:color w:val="auto"/>
          <w:sz w:val="22"/>
          <w:szCs w:val="22"/>
          <w:lang w:eastAsia="en-US"/>
        </w:rPr>
      </w:pPr>
    </w:p>
    <w:p w14:paraId="2B8F596A" w14:textId="77777777" w:rsidR="00BD4915" w:rsidRDefault="00BD4915" w:rsidP="00D94061">
      <w:pPr>
        <w:pStyle w:val="Heading3"/>
        <w:spacing w:before="0" w:beforeAutospacing="0" w:after="0" w:afterAutospacing="0"/>
        <w:ind w:left="576" w:right="0" w:hanging="576"/>
        <w:contextualSpacing/>
        <w:jc w:val="left"/>
        <w:rPr>
          <w:rFonts w:ascii="Tahoma" w:eastAsiaTheme="minorHAnsi" w:hAnsi="Tahoma" w:cs="Tahoma"/>
          <w:b w:val="0"/>
          <w:bCs w:val="0"/>
          <w:color w:val="auto"/>
          <w:sz w:val="22"/>
          <w:szCs w:val="22"/>
          <w:lang w:eastAsia="en-US"/>
        </w:rPr>
      </w:pPr>
    </w:p>
    <w:p w14:paraId="25391196" w14:textId="77777777" w:rsidR="00BD4915" w:rsidRDefault="00BD4915" w:rsidP="00D94061">
      <w:pPr>
        <w:pStyle w:val="Heading3"/>
        <w:spacing w:before="0" w:beforeAutospacing="0" w:after="0" w:afterAutospacing="0"/>
        <w:ind w:left="576" w:right="0" w:hanging="576"/>
        <w:contextualSpacing/>
        <w:jc w:val="left"/>
        <w:rPr>
          <w:rFonts w:ascii="Tahoma" w:eastAsiaTheme="minorHAnsi" w:hAnsi="Tahoma" w:cs="Tahoma"/>
          <w:b w:val="0"/>
          <w:bCs w:val="0"/>
          <w:color w:val="auto"/>
          <w:sz w:val="22"/>
          <w:szCs w:val="22"/>
          <w:lang w:eastAsia="en-US"/>
        </w:rPr>
      </w:pPr>
    </w:p>
    <w:p w14:paraId="3E32DD87" w14:textId="77777777" w:rsidR="00BD4915" w:rsidRDefault="00BD4915" w:rsidP="00D94061">
      <w:pPr>
        <w:pStyle w:val="Heading3"/>
        <w:spacing w:before="0" w:beforeAutospacing="0" w:after="0" w:afterAutospacing="0"/>
        <w:ind w:left="576" w:right="0" w:hanging="576"/>
        <w:contextualSpacing/>
        <w:jc w:val="left"/>
        <w:rPr>
          <w:rFonts w:ascii="Tahoma" w:eastAsiaTheme="minorHAnsi" w:hAnsi="Tahoma" w:cs="Tahoma"/>
          <w:b w:val="0"/>
          <w:bCs w:val="0"/>
          <w:color w:val="auto"/>
          <w:sz w:val="22"/>
          <w:szCs w:val="22"/>
          <w:lang w:eastAsia="en-US"/>
        </w:rPr>
      </w:pPr>
    </w:p>
    <w:p w14:paraId="24CD9E14" w14:textId="77777777" w:rsidR="00BD4915" w:rsidRDefault="00BD4915" w:rsidP="00D94061">
      <w:pPr>
        <w:pStyle w:val="Heading3"/>
        <w:spacing w:before="0" w:beforeAutospacing="0" w:after="0" w:afterAutospacing="0"/>
        <w:ind w:left="576" w:right="0" w:hanging="576"/>
        <w:contextualSpacing/>
        <w:jc w:val="left"/>
        <w:rPr>
          <w:rFonts w:ascii="Tahoma" w:eastAsiaTheme="minorHAnsi" w:hAnsi="Tahoma" w:cs="Tahoma"/>
          <w:b w:val="0"/>
          <w:bCs w:val="0"/>
          <w:color w:val="auto"/>
          <w:sz w:val="22"/>
          <w:szCs w:val="22"/>
          <w:lang w:eastAsia="en-US"/>
        </w:rPr>
      </w:pPr>
    </w:p>
    <w:p w14:paraId="5BA1C8B3" w14:textId="77777777" w:rsidR="00BD4915" w:rsidRDefault="00BD4915" w:rsidP="00D94061">
      <w:pPr>
        <w:pStyle w:val="Heading3"/>
        <w:spacing w:before="0" w:beforeAutospacing="0" w:after="0" w:afterAutospacing="0"/>
        <w:ind w:left="576" w:right="0" w:hanging="576"/>
        <w:contextualSpacing/>
        <w:jc w:val="left"/>
        <w:rPr>
          <w:rFonts w:ascii="Tahoma" w:eastAsiaTheme="minorHAnsi" w:hAnsi="Tahoma" w:cs="Tahoma"/>
          <w:b w:val="0"/>
          <w:bCs w:val="0"/>
          <w:color w:val="auto"/>
          <w:sz w:val="22"/>
          <w:szCs w:val="22"/>
          <w:lang w:eastAsia="en-US"/>
        </w:rPr>
      </w:pPr>
    </w:p>
    <w:p w14:paraId="7917FFEF" w14:textId="77777777" w:rsidR="00BD4915" w:rsidRDefault="00BD4915" w:rsidP="00D94061">
      <w:pPr>
        <w:pStyle w:val="Heading3"/>
        <w:spacing w:before="0" w:beforeAutospacing="0" w:after="0" w:afterAutospacing="0"/>
        <w:ind w:left="576" w:right="0" w:hanging="576"/>
        <w:contextualSpacing/>
        <w:jc w:val="left"/>
        <w:rPr>
          <w:rFonts w:ascii="Tahoma" w:eastAsiaTheme="minorHAnsi" w:hAnsi="Tahoma" w:cs="Tahoma"/>
          <w:b w:val="0"/>
          <w:bCs w:val="0"/>
          <w:color w:val="auto"/>
          <w:sz w:val="22"/>
          <w:szCs w:val="22"/>
          <w:lang w:eastAsia="en-US"/>
        </w:rPr>
      </w:pPr>
    </w:p>
    <w:p w14:paraId="117E33EB" w14:textId="5A19E68F" w:rsidR="006D416D" w:rsidRDefault="006D416D" w:rsidP="00A413AC">
      <w:pPr>
        <w:pStyle w:val="Heading3"/>
        <w:spacing w:before="0" w:beforeAutospacing="0" w:after="0" w:afterAutospacing="0"/>
        <w:ind w:left="0" w:right="0" w:firstLine="0"/>
        <w:contextualSpacing/>
        <w:jc w:val="left"/>
        <w:rPr>
          <w:rFonts w:ascii="Tahoma" w:eastAsiaTheme="minorHAnsi" w:hAnsi="Tahoma" w:cs="Tahoma"/>
          <w:b w:val="0"/>
          <w:bCs w:val="0"/>
          <w:color w:val="auto"/>
          <w:sz w:val="22"/>
          <w:szCs w:val="22"/>
          <w:lang w:eastAsia="en-US"/>
        </w:rPr>
      </w:pPr>
    </w:p>
    <w:p w14:paraId="24818D46" w14:textId="3CCAEF85" w:rsidR="00224C89" w:rsidRPr="00567EFE" w:rsidRDefault="00BD4915" w:rsidP="00F60FB9">
      <w:pPr>
        <w:pStyle w:val="Heading3"/>
        <w:numPr>
          <w:ilvl w:val="0"/>
          <w:numId w:val="4"/>
        </w:numPr>
        <w:ind w:left="576" w:right="0" w:hanging="576"/>
        <w:contextualSpacing/>
        <w:jc w:val="left"/>
        <w:rPr>
          <w:rFonts w:ascii="Tahoma" w:eastAsiaTheme="minorHAnsi" w:hAnsi="Tahoma" w:cs="Tahoma"/>
          <w:b w:val="0"/>
          <w:bCs w:val="0"/>
          <w:color w:val="auto"/>
          <w:sz w:val="22"/>
          <w:szCs w:val="22"/>
          <w:lang w:eastAsia="en-US"/>
        </w:rPr>
      </w:pPr>
      <w:r w:rsidRPr="00567EFE">
        <w:rPr>
          <w:rFonts w:ascii="Tahoma" w:eastAsiaTheme="minorHAnsi" w:hAnsi="Tahoma" w:cs="Tahoma"/>
          <w:color w:val="auto"/>
          <w:sz w:val="22"/>
          <w:szCs w:val="22"/>
          <w:lang w:eastAsia="en-US"/>
        </w:rPr>
        <w:t>Are there any requests the College does not have to respond to?</w:t>
      </w:r>
      <w:r w:rsidRPr="00567EFE">
        <w:rPr>
          <w:rFonts w:ascii="Tahoma" w:eastAsiaTheme="minorHAnsi" w:hAnsi="Tahoma" w:cs="Tahoma"/>
          <w:color w:val="auto"/>
          <w:sz w:val="22"/>
          <w:szCs w:val="22"/>
          <w:lang w:eastAsia="en-US"/>
        </w:rPr>
        <w:br/>
      </w:r>
      <w:r w:rsidR="00224C89" w:rsidRPr="00567EFE">
        <w:rPr>
          <w:rFonts w:ascii="Tahoma" w:eastAsiaTheme="minorHAnsi" w:hAnsi="Tahoma" w:cs="Tahoma"/>
          <w:b w:val="0"/>
          <w:bCs w:val="0"/>
          <w:color w:val="auto"/>
          <w:sz w:val="22"/>
          <w:szCs w:val="22"/>
          <w:lang w:eastAsia="en-US"/>
        </w:rPr>
        <w:t>If the request the College receives from an individual is unfounded or excessive then the College may either:</w:t>
      </w:r>
    </w:p>
    <w:p w14:paraId="1915803D" w14:textId="1C14FF9C" w:rsidR="00224C89" w:rsidRPr="00567EFE" w:rsidRDefault="00224C89" w:rsidP="00F60FB9">
      <w:pPr>
        <w:pStyle w:val="Heading3"/>
        <w:numPr>
          <w:ilvl w:val="0"/>
          <w:numId w:val="5"/>
        </w:numPr>
        <w:ind w:right="0"/>
        <w:contextualSpacing/>
        <w:jc w:val="left"/>
        <w:rPr>
          <w:rFonts w:ascii="Tahoma" w:eastAsiaTheme="minorHAnsi" w:hAnsi="Tahoma" w:cs="Tahoma"/>
          <w:b w:val="0"/>
          <w:bCs w:val="0"/>
          <w:color w:val="auto"/>
          <w:sz w:val="22"/>
          <w:szCs w:val="22"/>
          <w:lang w:eastAsia="en-US"/>
        </w:rPr>
      </w:pPr>
      <w:r w:rsidRPr="00567EFE">
        <w:rPr>
          <w:rFonts w:ascii="Tahoma" w:eastAsiaTheme="minorHAnsi" w:hAnsi="Tahoma" w:cs="Tahoma"/>
          <w:b w:val="0"/>
          <w:bCs w:val="0"/>
          <w:color w:val="auto"/>
          <w:sz w:val="22"/>
          <w:szCs w:val="22"/>
          <w:lang w:eastAsia="en-US"/>
        </w:rPr>
        <w:t>refuse to action the request; or</w:t>
      </w:r>
    </w:p>
    <w:p w14:paraId="68E55469" w14:textId="6C2B0B81" w:rsidR="00224C89" w:rsidRPr="00567EFE" w:rsidRDefault="00224C89" w:rsidP="00F60FB9">
      <w:pPr>
        <w:pStyle w:val="Heading3"/>
        <w:numPr>
          <w:ilvl w:val="0"/>
          <w:numId w:val="5"/>
        </w:numPr>
        <w:ind w:right="0"/>
        <w:contextualSpacing/>
        <w:jc w:val="left"/>
        <w:rPr>
          <w:rFonts w:ascii="Tahoma" w:eastAsiaTheme="minorHAnsi" w:hAnsi="Tahoma" w:cs="Tahoma"/>
          <w:b w:val="0"/>
          <w:bCs w:val="0"/>
          <w:color w:val="auto"/>
          <w:sz w:val="22"/>
          <w:szCs w:val="22"/>
          <w:lang w:eastAsia="en-US"/>
        </w:rPr>
      </w:pPr>
      <w:r w:rsidRPr="00567EFE">
        <w:rPr>
          <w:rFonts w:ascii="Tahoma" w:eastAsiaTheme="minorHAnsi" w:hAnsi="Tahoma" w:cs="Tahoma"/>
          <w:b w:val="0"/>
          <w:bCs w:val="0"/>
          <w:color w:val="auto"/>
          <w:sz w:val="22"/>
          <w:szCs w:val="22"/>
          <w:lang w:eastAsia="en-US"/>
        </w:rPr>
        <w:t>charge a reasonable fee taking into consideration the College’s administrative costs of providing the information or taking the action requested.</w:t>
      </w:r>
    </w:p>
    <w:p w14:paraId="22C1C7D2" w14:textId="705D7EAD" w:rsidR="00947C80" w:rsidRPr="00A413AC" w:rsidRDefault="00567EFE" w:rsidP="00947C80">
      <w:pPr>
        <w:pStyle w:val="Heading3"/>
        <w:ind w:left="576" w:right="0" w:hanging="576"/>
        <w:contextualSpacing/>
        <w:jc w:val="left"/>
        <w:rPr>
          <w:rFonts w:ascii="Tahoma" w:hAnsi="Tahoma" w:cs="Tahoma"/>
          <w:color w:val="auto"/>
        </w:rPr>
      </w:pPr>
      <w:r>
        <w:rPr>
          <w:rFonts w:ascii="Tahoma" w:eastAsiaTheme="minorHAnsi" w:hAnsi="Tahoma" w:cs="Tahoma"/>
          <w:b w:val="0"/>
          <w:bCs w:val="0"/>
          <w:color w:val="auto"/>
          <w:sz w:val="22"/>
          <w:szCs w:val="22"/>
          <w:lang w:eastAsia="en-US"/>
        </w:rPr>
        <w:br/>
      </w:r>
      <w:r w:rsidR="00224C89" w:rsidRPr="00567EFE">
        <w:rPr>
          <w:rFonts w:ascii="Tahoma" w:eastAsiaTheme="minorHAnsi" w:hAnsi="Tahoma" w:cs="Tahoma"/>
          <w:b w:val="0"/>
          <w:bCs w:val="0"/>
          <w:color w:val="auto"/>
          <w:sz w:val="22"/>
          <w:szCs w:val="22"/>
          <w:lang w:eastAsia="en-US"/>
        </w:rPr>
        <w:t>Any decisions made, or the charging of a fee, shall be made by the Data Protection Officer.</w:t>
      </w:r>
      <w:r w:rsidR="00947C80">
        <w:rPr>
          <w:rFonts w:ascii="Tahoma" w:eastAsiaTheme="minorHAnsi" w:hAnsi="Tahoma" w:cs="Tahoma"/>
          <w:b w:val="0"/>
          <w:bCs w:val="0"/>
          <w:color w:val="auto"/>
          <w:sz w:val="22"/>
          <w:szCs w:val="22"/>
          <w:lang w:eastAsia="en-US"/>
        </w:rPr>
        <w:t xml:space="preserve"> </w:t>
      </w:r>
      <w:r w:rsidR="00947C80" w:rsidRPr="00A413AC">
        <w:rPr>
          <w:rFonts w:ascii="Tahoma" w:hAnsi="Tahoma" w:cs="Tahoma"/>
          <w:b w:val="0"/>
          <w:bCs w:val="0"/>
          <w:color w:val="auto"/>
          <w:sz w:val="22"/>
          <w:szCs w:val="22"/>
        </w:rPr>
        <w:t>(all such decisions must be documented by the Data Protection Officer for audit purposes)</w:t>
      </w:r>
    </w:p>
    <w:p w14:paraId="01045859" w14:textId="39D32B80" w:rsidR="009679FC" w:rsidRPr="00A413AC" w:rsidRDefault="00567EFE" w:rsidP="009679FC">
      <w:pPr>
        <w:pStyle w:val="Heading3"/>
        <w:ind w:left="576" w:right="0" w:hanging="576"/>
        <w:contextualSpacing/>
        <w:jc w:val="left"/>
        <w:rPr>
          <w:rFonts w:ascii="Tahoma" w:hAnsi="Tahoma" w:cs="Tahoma"/>
          <w:b w:val="0"/>
          <w:bCs w:val="0"/>
          <w:color w:val="auto"/>
          <w:sz w:val="22"/>
          <w:szCs w:val="22"/>
        </w:rPr>
      </w:pPr>
      <w:r>
        <w:rPr>
          <w:rFonts w:ascii="Tahoma" w:eastAsiaTheme="minorHAnsi" w:hAnsi="Tahoma" w:cs="Tahoma"/>
          <w:b w:val="0"/>
          <w:bCs w:val="0"/>
          <w:color w:val="auto"/>
          <w:sz w:val="22"/>
          <w:szCs w:val="22"/>
          <w:lang w:eastAsia="en-US"/>
        </w:rPr>
        <w:br/>
      </w:r>
      <w:r w:rsidR="00224C89" w:rsidRPr="00567EFE">
        <w:rPr>
          <w:rFonts w:ascii="Tahoma" w:eastAsiaTheme="minorHAnsi" w:hAnsi="Tahoma" w:cs="Tahoma"/>
          <w:b w:val="0"/>
          <w:bCs w:val="0"/>
          <w:color w:val="auto"/>
          <w:sz w:val="22"/>
          <w:szCs w:val="22"/>
          <w:lang w:eastAsia="en-US"/>
        </w:rPr>
        <w:t xml:space="preserve">All requests set out above must be responded to within a month unless the request is complex in which case the period may be extended up to a further two months. Any decision in relation to whether the request is complex is to be made by the Data Protection Officer </w:t>
      </w:r>
      <w:r w:rsidR="00224C89" w:rsidRPr="00567EFE">
        <w:rPr>
          <w:rFonts w:ascii="Tahoma" w:eastAsiaTheme="minorHAnsi" w:hAnsi="Tahoma" w:cs="Tahoma"/>
          <w:b w:val="0"/>
          <w:bCs w:val="0"/>
          <w:color w:val="auto"/>
          <w:sz w:val="22"/>
          <w:szCs w:val="22"/>
          <w:lang w:eastAsia="en-US"/>
        </w:rPr>
        <w:lastRenderedPageBreak/>
        <w:t xml:space="preserve">who shall inform the individual making the request of the extension. Any notification of the </w:t>
      </w:r>
      <w:r w:rsidR="00224C89" w:rsidRPr="00A413AC">
        <w:rPr>
          <w:rFonts w:ascii="Tahoma" w:eastAsiaTheme="minorHAnsi" w:hAnsi="Tahoma" w:cs="Tahoma"/>
          <w:b w:val="0"/>
          <w:bCs w:val="0"/>
          <w:color w:val="auto"/>
          <w:sz w:val="22"/>
          <w:szCs w:val="22"/>
          <w:lang w:eastAsia="en-US"/>
        </w:rPr>
        <w:t>extension to the individual shall be made within the initial one</w:t>
      </w:r>
      <w:r w:rsidR="00A413AC" w:rsidRPr="00A413AC">
        <w:rPr>
          <w:rFonts w:ascii="Tahoma" w:eastAsiaTheme="minorHAnsi" w:hAnsi="Tahoma" w:cs="Tahoma"/>
          <w:b w:val="0"/>
          <w:bCs w:val="0"/>
          <w:color w:val="auto"/>
          <w:sz w:val="22"/>
          <w:szCs w:val="22"/>
          <w:lang w:eastAsia="en-US"/>
        </w:rPr>
        <w:t>-</w:t>
      </w:r>
      <w:r w:rsidR="00224C89" w:rsidRPr="00A413AC">
        <w:rPr>
          <w:rFonts w:ascii="Tahoma" w:eastAsiaTheme="minorHAnsi" w:hAnsi="Tahoma" w:cs="Tahoma"/>
          <w:b w:val="0"/>
          <w:bCs w:val="0"/>
          <w:color w:val="auto"/>
          <w:sz w:val="22"/>
          <w:szCs w:val="22"/>
          <w:lang w:eastAsia="en-US"/>
        </w:rPr>
        <w:t>month period and shall give reasons for the delay.</w:t>
      </w:r>
      <w:r w:rsidR="009679FC" w:rsidRPr="00A413AC">
        <w:rPr>
          <w:rFonts w:ascii="Tahoma" w:eastAsiaTheme="minorHAnsi" w:hAnsi="Tahoma" w:cs="Tahoma"/>
          <w:b w:val="0"/>
          <w:bCs w:val="0"/>
          <w:color w:val="auto"/>
          <w:sz w:val="22"/>
          <w:szCs w:val="22"/>
          <w:lang w:eastAsia="en-US"/>
        </w:rPr>
        <w:t xml:space="preserve"> </w:t>
      </w:r>
      <w:r w:rsidR="009679FC" w:rsidRPr="00A413AC">
        <w:rPr>
          <w:rFonts w:ascii="Tahoma" w:hAnsi="Tahoma" w:cs="Tahoma"/>
          <w:b w:val="0"/>
          <w:bCs w:val="0"/>
          <w:color w:val="auto"/>
          <w:sz w:val="22"/>
          <w:szCs w:val="22"/>
        </w:rPr>
        <w:t>The one-month response period begins once the College has received the request and verified the identity of the requester. The timescale may be paused where identity verification is required.</w:t>
      </w:r>
    </w:p>
    <w:p w14:paraId="019F7482" w14:textId="77777777" w:rsidR="009679FC" w:rsidRPr="00A413AC" w:rsidRDefault="009679FC" w:rsidP="009679FC">
      <w:pPr>
        <w:pStyle w:val="Heading3"/>
        <w:ind w:left="576" w:right="0" w:hanging="576"/>
        <w:contextualSpacing/>
        <w:jc w:val="left"/>
        <w:rPr>
          <w:rFonts w:ascii="Tahoma" w:hAnsi="Tahoma" w:cs="Tahoma"/>
          <w:b w:val="0"/>
          <w:bCs w:val="0"/>
          <w:color w:val="auto"/>
          <w:sz w:val="22"/>
          <w:szCs w:val="22"/>
        </w:rPr>
      </w:pPr>
    </w:p>
    <w:p w14:paraId="7985AA86" w14:textId="69705998" w:rsidR="009679FC" w:rsidRPr="00A413AC" w:rsidRDefault="009679FC" w:rsidP="009679FC">
      <w:pPr>
        <w:pStyle w:val="Heading3"/>
        <w:ind w:left="576" w:right="0" w:hanging="576"/>
        <w:contextualSpacing/>
        <w:jc w:val="left"/>
        <w:rPr>
          <w:rFonts w:ascii="Tahoma" w:hAnsi="Tahoma" w:cs="Tahoma"/>
          <w:b w:val="0"/>
          <w:bCs w:val="0"/>
          <w:color w:val="auto"/>
          <w:sz w:val="22"/>
          <w:szCs w:val="22"/>
        </w:rPr>
      </w:pPr>
      <w:r w:rsidRPr="00A413AC">
        <w:rPr>
          <w:rFonts w:ascii="Tahoma" w:hAnsi="Tahoma" w:cs="Tahoma"/>
          <w:b w:val="0"/>
          <w:bCs w:val="0"/>
          <w:color w:val="auto"/>
          <w:sz w:val="22"/>
          <w:szCs w:val="22"/>
        </w:rPr>
        <w:tab/>
        <w:t>The College will take reasonable steps to verify the identity of the individual before responding to any rights request.</w:t>
      </w:r>
    </w:p>
    <w:p w14:paraId="0F62E98F" w14:textId="1EBE0F26" w:rsidR="00224C89" w:rsidRPr="00A413AC" w:rsidRDefault="00224C89" w:rsidP="009679FC">
      <w:pPr>
        <w:pStyle w:val="Heading3"/>
        <w:ind w:right="0"/>
        <w:contextualSpacing/>
        <w:jc w:val="left"/>
        <w:rPr>
          <w:rFonts w:ascii="Tahoma" w:eastAsiaTheme="minorHAnsi" w:hAnsi="Tahoma" w:cs="Tahoma"/>
          <w:b w:val="0"/>
          <w:bCs w:val="0"/>
          <w:color w:val="auto"/>
          <w:sz w:val="20"/>
          <w:szCs w:val="20"/>
          <w:lang w:eastAsia="en-US"/>
        </w:rPr>
      </w:pPr>
    </w:p>
    <w:p w14:paraId="60A6D110" w14:textId="17DD78C6" w:rsidR="00224C89" w:rsidRPr="00567EFE" w:rsidRDefault="00A413AC" w:rsidP="00567EFE">
      <w:pPr>
        <w:pStyle w:val="Heading3"/>
        <w:ind w:left="576" w:right="0" w:hanging="576"/>
        <w:contextualSpacing/>
        <w:jc w:val="left"/>
        <w:rPr>
          <w:rFonts w:ascii="Tahoma" w:eastAsiaTheme="minorHAnsi" w:hAnsi="Tahoma" w:cs="Tahoma"/>
          <w:b w:val="0"/>
          <w:bCs w:val="0"/>
          <w:color w:val="auto"/>
          <w:sz w:val="22"/>
          <w:szCs w:val="22"/>
          <w:lang w:eastAsia="en-US"/>
        </w:rPr>
      </w:pPr>
      <w:r>
        <w:rPr>
          <w:rFonts w:ascii="Tahoma" w:eastAsiaTheme="minorHAnsi" w:hAnsi="Tahoma" w:cs="Tahoma"/>
          <w:b w:val="0"/>
          <w:bCs w:val="0"/>
          <w:color w:val="auto"/>
          <w:sz w:val="22"/>
          <w:szCs w:val="22"/>
          <w:lang w:eastAsia="en-US"/>
        </w:rPr>
        <w:tab/>
      </w:r>
      <w:r w:rsidR="00224C89" w:rsidRPr="00567EFE">
        <w:rPr>
          <w:rFonts w:ascii="Tahoma" w:eastAsiaTheme="minorHAnsi" w:hAnsi="Tahoma" w:cs="Tahoma"/>
          <w:b w:val="0"/>
          <w:bCs w:val="0"/>
          <w:color w:val="auto"/>
          <w:sz w:val="22"/>
          <w:szCs w:val="22"/>
          <w:lang w:eastAsia="en-US"/>
        </w:rPr>
        <w:t>If the College is not going to action the request made by an individual, the Data Protection Officer will also communicate this to them within a month of receipt of the request. The communication shall include details of the College’s reasons for not complying with the request and the ability of the individual to make a complaint to the ICO.</w:t>
      </w:r>
    </w:p>
    <w:p w14:paraId="5069CEC3" w14:textId="77777777" w:rsidR="00567EFE" w:rsidRDefault="00567EFE" w:rsidP="00567EFE">
      <w:pPr>
        <w:pStyle w:val="Heading3"/>
        <w:spacing w:before="0" w:beforeAutospacing="0" w:after="0" w:afterAutospacing="0"/>
        <w:ind w:left="0" w:right="0" w:firstLine="0"/>
        <w:contextualSpacing/>
        <w:jc w:val="left"/>
        <w:rPr>
          <w:rFonts w:ascii="Tahoma" w:eastAsiaTheme="minorHAnsi" w:hAnsi="Tahoma" w:cs="Tahoma"/>
          <w:color w:val="auto"/>
          <w:sz w:val="22"/>
          <w:szCs w:val="22"/>
          <w:lang w:eastAsia="en-US"/>
        </w:rPr>
      </w:pPr>
    </w:p>
    <w:p w14:paraId="2B0D63D5" w14:textId="4D2AC1A9" w:rsidR="00567EFE" w:rsidRPr="00B453F5" w:rsidRDefault="00B453F5" w:rsidP="00B453F5">
      <w:pPr>
        <w:pStyle w:val="Heading3"/>
        <w:spacing w:before="0" w:beforeAutospacing="0" w:after="0" w:afterAutospacing="0"/>
        <w:ind w:left="576" w:right="0" w:hanging="576"/>
        <w:contextualSpacing/>
        <w:jc w:val="left"/>
        <w:rPr>
          <w:rFonts w:ascii="Tahoma" w:eastAsiaTheme="minorHAnsi" w:hAnsi="Tahoma" w:cs="Tahoma"/>
          <w:b w:val="0"/>
          <w:bCs w:val="0"/>
          <w:color w:val="auto"/>
          <w:sz w:val="22"/>
          <w:szCs w:val="22"/>
          <w:lang w:eastAsia="en-US"/>
        </w:rPr>
      </w:pPr>
      <w:r>
        <w:rPr>
          <w:rFonts w:ascii="Tahoma" w:eastAsiaTheme="minorHAnsi" w:hAnsi="Tahoma" w:cs="Tahoma"/>
          <w:b w:val="0"/>
          <w:bCs w:val="0"/>
          <w:color w:val="auto"/>
          <w:sz w:val="22"/>
          <w:szCs w:val="22"/>
          <w:lang w:eastAsia="en-US"/>
        </w:rPr>
        <w:tab/>
      </w:r>
      <w:r w:rsidRPr="00B453F5">
        <w:rPr>
          <w:rFonts w:ascii="Tahoma" w:eastAsiaTheme="minorHAnsi" w:hAnsi="Tahoma" w:cs="Tahoma"/>
          <w:b w:val="0"/>
          <w:bCs w:val="0"/>
          <w:color w:val="auto"/>
          <w:sz w:val="22"/>
          <w:szCs w:val="22"/>
          <w:lang w:eastAsia="en-US"/>
        </w:rPr>
        <w:t xml:space="preserve">If you have any further questions about the policy, or you rights, please contact the College Data Protection Officer, via the main college telephone number 01482 598795 or on email via </w:t>
      </w:r>
      <w:hyperlink r:id="rId12" w:history="1">
        <w:r w:rsidR="004733E8">
          <w:rPr>
            <w:rStyle w:val="Hyperlink"/>
            <w:rFonts w:ascii="Tahoma" w:eastAsiaTheme="minorHAnsi" w:hAnsi="Tahoma" w:cs="Tahoma"/>
            <w:b w:val="0"/>
            <w:bCs w:val="0"/>
            <w:sz w:val="22"/>
            <w:szCs w:val="22"/>
            <w:lang w:eastAsia="en-US"/>
          </w:rPr>
          <w:t>DSAR</w:t>
        </w:r>
        <w:r w:rsidRPr="005306AC">
          <w:rPr>
            <w:rStyle w:val="Hyperlink"/>
            <w:rFonts w:ascii="Tahoma" w:eastAsiaTheme="minorHAnsi" w:hAnsi="Tahoma" w:cs="Tahoma"/>
            <w:b w:val="0"/>
            <w:bCs w:val="0"/>
            <w:sz w:val="22"/>
            <w:szCs w:val="22"/>
            <w:lang w:eastAsia="en-US"/>
          </w:rPr>
          <w:t>@Hull-College.ac.uk</w:t>
        </w:r>
      </w:hyperlink>
      <w:r>
        <w:rPr>
          <w:rFonts w:ascii="Tahoma" w:eastAsiaTheme="minorHAnsi" w:hAnsi="Tahoma" w:cs="Tahoma"/>
          <w:b w:val="0"/>
          <w:bCs w:val="0"/>
          <w:color w:val="auto"/>
          <w:sz w:val="22"/>
          <w:szCs w:val="22"/>
          <w:lang w:eastAsia="en-US"/>
        </w:rPr>
        <w:t xml:space="preserve"> </w:t>
      </w:r>
    </w:p>
    <w:p w14:paraId="670520F3" w14:textId="77777777" w:rsidR="00BD4915" w:rsidRDefault="00BD4915" w:rsidP="00D94061">
      <w:pPr>
        <w:pStyle w:val="Heading3"/>
        <w:spacing w:before="0" w:beforeAutospacing="0" w:after="0" w:afterAutospacing="0"/>
        <w:ind w:left="576" w:right="0" w:hanging="576"/>
        <w:contextualSpacing/>
        <w:jc w:val="left"/>
        <w:rPr>
          <w:rFonts w:ascii="Tahoma" w:eastAsiaTheme="minorHAnsi" w:hAnsi="Tahoma" w:cs="Tahoma"/>
          <w:b w:val="0"/>
          <w:bCs w:val="0"/>
          <w:color w:val="auto"/>
          <w:sz w:val="22"/>
          <w:szCs w:val="22"/>
          <w:lang w:eastAsia="en-US"/>
        </w:rPr>
      </w:pPr>
    </w:p>
    <w:p w14:paraId="43324531" w14:textId="22C89486" w:rsidR="00A664FF" w:rsidRDefault="00A664FF" w:rsidP="00B45E99">
      <w:pPr>
        <w:pStyle w:val="Heading3"/>
        <w:spacing w:before="0" w:beforeAutospacing="0" w:after="0" w:afterAutospacing="0"/>
        <w:ind w:left="576" w:right="0" w:hanging="576"/>
        <w:contextualSpacing/>
        <w:jc w:val="left"/>
        <w:rPr>
          <w:rFonts w:ascii="Tahoma" w:eastAsiaTheme="minorHAnsi" w:hAnsi="Tahoma" w:cs="Tahoma"/>
          <w:b w:val="0"/>
          <w:bCs w:val="0"/>
          <w:color w:val="auto"/>
          <w:sz w:val="22"/>
          <w:szCs w:val="22"/>
          <w:lang w:eastAsia="en-US"/>
        </w:rPr>
      </w:pPr>
      <w:r>
        <w:rPr>
          <w:rFonts w:ascii="Tahoma" w:eastAsiaTheme="minorHAnsi" w:hAnsi="Tahoma" w:cs="Tahoma"/>
          <w:color w:val="auto"/>
          <w:sz w:val="22"/>
          <w:szCs w:val="22"/>
          <w:lang w:eastAsia="en-US"/>
        </w:rPr>
        <w:t>5.</w:t>
      </w:r>
      <w:r>
        <w:rPr>
          <w:rFonts w:ascii="Tahoma" w:eastAsiaTheme="minorHAnsi" w:hAnsi="Tahoma" w:cs="Tahoma"/>
          <w:color w:val="auto"/>
          <w:sz w:val="22"/>
          <w:szCs w:val="22"/>
          <w:lang w:eastAsia="en-US"/>
        </w:rPr>
        <w:tab/>
        <w:t>Monitoring and Review</w:t>
      </w:r>
    </w:p>
    <w:p w14:paraId="68DDA0DC" w14:textId="7CD497F5" w:rsidR="00A664FF" w:rsidRDefault="00B45E99" w:rsidP="00B45E99">
      <w:pPr>
        <w:pStyle w:val="Heading3"/>
        <w:spacing w:before="0" w:beforeAutospacing="0" w:after="0" w:afterAutospacing="0"/>
        <w:ind w:left="576" w:right="0" w:hanging="576"/>
        <w:contextualSpacing/>
        <w:jc w:val="left"/>
        <w:rPr>
          <w:rFonts w:ascii="Tahoma" w:eastAsiaTheme="minorHAnsi" w:hAnsi="Tahoma" w:cs="Tahoma"/>
          <w:b w:val="0"/>
          <w:bCs w:val="0"/>
          <w:color w:val="auto"/>
          <w:sz w:val="22"/>
          <w:szCs w:val="22"/>
          <w:lang w:eastAsia="en-US"/>
        </w:rPr>
      </w:pPr>
      <w:r>
        <w:rPr>
          <w:rFonts w:ascii="Tahoma" w:eastAsiaTheme="minorHAnsi" w:hAnsi="Tahoma" w:cs="Tahoma"/>
          <w:b w:val="0"/>
          <w:bCs w:val="0"/>
          <w:color w:val="auto"/>
          <w:sz w:val="22"/>
          <w:szCs w:val="22"/>
          <w:lang w:eastAsia="en-US"/>
        </w:rPr>
        <w:t>5.1</w:t>
      </w:r>
      <w:r>
        <w:rPr>
          <w:rFonts w:ascii="Tahoma" w:eastAsiaTheme="minorHAnsi" w:hAnsi="Tahoma" w:cs="Tahoma"/>
          <w:b w:val="0"/>
          <w:bCs w:val="0"/>
          <w:color w:val="auto"/>
          <w:sz w:val="22"/>
          <w:szCs w:val="22"/>
          <w:lang w:eastAsia="en-US"/>
        </w:rPr>
        <w:tab/>
      </w:r>
      <w:r w:rsidR="00A664FF" w:rsidRPr="00A664FF">
        <w:rPr>
          <w:rFonts w:ascii="Tahoma" w:eastAsiaTheme="minorHAnsi" w:hAnsi="Tahoma" w:cs="Tahoma"/>
          <w:b w:val="0"/>
          <w:bCs w:val="0"/>
          <w:color w:val="auto"/>
          <w:sz w:val="22"/>
          <w:szCs w:val="22"/>
          <w:lang w:eastAsia="en-US"/>
        </w:rPr>
        <w:t>This policy will be monitored by t</w:t>
      </w:r>
      <w:r w:rsidR="00A413AC">
        <w:rPr>
          <w:rFonts w:ascii="Tahoma" w:eastAsiaTheme="minorHAnsi" w:hAnsi="Tahoma" w:cs="Tahoma"/>
          <w:b w:val="0"/>
          <w:bCs w:val="0"/>
          <w:color w:val="auto"/>
          <w:sz w:val="22"/>
          <w:szCs w:val="22"/>
          <w:lang w:eastAsia="en-US"/>
        </w:rPr>
        <w:t xml:space="preserve">he </w:t>
      </w:r>
      <w:r w:rsidR="00A664FF" w:rsidRPr="00A664FF">
        <w:rPr>
          <w:rFonts w:ascii="Tahoma" w:eastAsiaTheme="minorHAnsi" w:hAnsi="Tahoma" w:cs="Tahoma"/>
          <w:b w:val="0"/>
          <w:bCs w:val="0"/>
          <w:color w:val="auto"/>
          <w:sz w:val="22"/>
          <w:szCs w:val="22"/>
          <w:lang w:eastAsia="en-US"/>
        </w:rPr>
        <w:t xml:space="preserve">Data Protection Officer “DPO” on a </w:t>
      </w:r>
      <w:r w:rsidR="00A413AC">
        <w:rPr>
          <w:rFonts w:ascii="Tahoma" w:eastAsiaTheme="minorHAnsi" w:hAnsi="Tahoma" w:cs="Tahoma"/>
          <w:b w:val="0"/>
          <w:bCs w:val="0"/>
          <w:color w:val="auto"/>
          <w:sz w:val="22"/>
          <w:szCs w:val="22"/>
          <w:lang w:eastAsia="en-US"/>
        </w:rPr>
        <w:t xml:space="preserve">bi-annual </w:t>
      </w:r>
      <w:r w:rsidR="00A664FF" w:rsidRPr="00A664FF">
        <w:rPr>
          <w:rFonts w:ascii="Tahoma" w:eastAsiaTheme="minorHAnsi" w:hAnsi="Tahoma" w:cs="Tahoma"/>
          <w:b w:val="0"/>
          <w:bCs w:val="0"/>
          <w:color w:val="auto"/>
          <w:sz w:val="22"/>
          <w:szCs w:val="22"/>
          <w:lang w:eastAsia="en-US"/>
        </w:rPr>
        <w:t>basis, unless changes in legislation require earlier review.</w:t>
      </w:r>
    </w:p>
    <w:p w14:paraId="6D9C3BC8" w14:textId="77777777" w:rsidR="00B453F5" w:rsidRDefault="00B453F5" w:rsidP="00B453F5">
      <w:pPr>
        <w:pStyle w:val="Heading3"/>
        <w:spacing w:before="0" w:beforeAutospacing="0" w:after="0" w:afterAutospacing="0"/>
        <w:ind w:left="0" w:right="0" w:firstLine="0"/>
        <w:contextualSpacing/>
        <w:jc w:val="left"/>
        <w:rPr>
          <w:rFonts w:ascii="Tahoma" w:eastAsiaTheme="minorHAnsi" w:hAnsi="Tahoma" w:cs="Tahoma"/>
          <w:b w:val="0"/>
          <w:bCs w:val="0"/>
          <w:color w:val="auto"/>
          <w:sz w:val="22"/>
          <w:szCs w:val="22"/>
          <w:lang w:eastAsia="en-US"/>
        </w:rPr>
      </w:pPr>
    </w:p>
    <w:p w14:paraId="4DC20522" w14:textId="77777777" w:rsidR="00B453F5" w:rsidRDefault="00B453F5" w:rsidP="00B453F5">
      <w:pPr>
        <w:pStyle w:val="Heading3"/>
        <w:spacing w:before="0" w:beforeAutospacing="0" w:after="0" w:afterAutospacing="0"/>
        <w:ind w:left="0" w:right="0" w:firstLine="0"/>
        <w:contextualSpacing/>
        <w:jc w:val="left"/>
        <w:rPr>
          <w:rFonts w:ascii="Tahoma" w:eastAsiaTheme="minorHAnsi" w:hAnsi="Tahoma" w:cs="Tahoma"/>
          <w:b w:val="0"/>
          <w:bCs w:val="0"/>
          <w:color w:val="auto"/>
          <w:sz w:val="22"/>
          <w:szCs w:val="22"/>
          <w:lang w:eastAsia="en-US"/>
        </w:rPr>
        <w:sectPr w:rsidR="00B453F5" w:rsidSect="00D34076">
          <w:footerReference w:type="default" r:id="rId13"/>
          <w:headerReference w:type="first" r:id="rId14"/>
          <w:footerReference w:type="first" r:id="rId15"/>
          <w:type w:val="continuous"/>
          <w:pgSz w:w="11900" w:h="16840" w:code="9"/>
          <w:pgMar w:top="567" w:right="1127" w:bottom="567" w:left="1134" w:header="709" w:footer="432" w:gutter="0"/>
          <w:cols w:space="708"/>
          <w:titlePg/>
          <w:docGrid w:linePitch="360"/>
        </w:sectPr>
      </w:pPr>
    </w:p>
    <w:p w14:paraId="279D1A8B" w14:textId="77777777" w:rsidR="00B453F5" w:rsidRPr="00B453F5" w:rsidRDefault="00B453F5" w:rsidP="00B453F5">
      <w:pPr>
        <w:pStyle w:val="Heading3"/>
        <w:spacing w:before="0"/>
        <w:ind w:left="0" w:right="0" w:firstLine="0"/>
        <w:contextualSpacing/>
        <w:jc w:val="left"/>
        <w:rPr>
          <w:rFonts w:ascii="Tahoma" w:eastAsiaTheme="minorHAnsi" w:hAnsi="Tahoma" w:cs="Tahoma"/>
          <w:color w:val="auto"/>
          <w:sz w:val="22"/>
          <w:szCs w:val="22"/>
          <w:lang w:eastAsia="en-US"/>
        </w:rPr>
      </w:pPr>
      <w:r w:rsidRPr="00B453F5">
        <w:rPr>
          <w:rFonts w:ascii="Tahoma" w:eastAsiaTheme="minorHAnsi" w:hAnsi="Tahoma" w:cs="Tahoma"/>
          <w:color w:val="auto"/>
          <w:sz w:val="22"/>
          <w:szCs w:val="22"/>
          <w:lang w:eastAsia="en-US"/>
        </w:rPr>
        <w:lastRenderedPageBreak/>
        <w:t>Appendix 1</w:t>
      </w:r>
    </w:p>
    <w:p w14:paraId="16C936E9" w14:textId="77777777" w:rsidR="00B453F5" w:rsidRDefault="00B453F5" w:rsidP="00B453F5">
      <w:pPr>
        <w:pStyle w:val="Heading3"/>
        <w:spacing w:before="0"/>
        <w:ind w:left="0" w:right="0" w:firstLine="0"/>
        <w:contextualSpacing/>
        <w:jc w:val="left"/>
        <w:rPr>
          <w:rFonts w:ascii="Tahoma" w:eastAsiaTheme="minorHAnsi" w:hAnsi="Tahoma" w:cs="Tahoma"/>
          <w:color w:val="auto"/>
          <w:sz w:val="22"/>
          <w:szCs w:val="22"/>
          <w:lang w:eastAsia="en-US"/>
        </w:rPr>
      </w:pPr>
    </w:p>
    <w:p w14:paraId="51101A57" w14:textId="4E0E546A" w:rsidR="00B453F5" w:rsidRPr="00B453F5" w:rsidRDefault="00B453F5" w:rsidP="00B453F5">
      <w:pPr>
        <w:pStyle w:val="Heading3"/>
        <w:spacing w:before="0"/>
        <w:ind w:left="0" w:right="0" w:firstLine="0"/>
        <w:contextualSpacing/>
        <w:jc w:val="left"/>
        <w:rPr>
          <w:rFonts w:ascii="Tahoma" w:eastAsiaTheme="minorHAnsi" w:hAnsi="Tahoma" w:cs="Tahoma"/>
          <w:color w:val="auto"/>
          <w:sz w:val="22"/>
          <w:szCs w:val="22"/>
          <w:lang w:eastAsia="en-US"/>
        </w:rPr>
      </w:pPr>
      <w:r w:rsidRPr="00B453F5">
        <w:rPr>
          <w:rFonts w:ascii="Tahoma" w:eastAsiaTheme="minorHAnsi" w:hAnsi="Tahoma" w:cs="Tahoma"/>
          <w:color w:val="auto"/>
          <w:sz w:val="22"/>
          <w:szCs w:val="22"/>
          <w:lang w:eastAsia="en-US"/>
        </w:rPr>
        <w:t xml:space="preserve">Further detail on rights individuals </w:t>
      </w:r>
      <w:proofErr w:type="gramStart"/>
      <w:r w:rsidRPr="00B453F5">
        <w:rPr>
          <w:rFonts w:ascii="Tahoma" w:eastAsiaTheme="minorHAnsi" w:hAnsi="Tahoma" w:cs="Tahoma"/>
          <w:color w:val="auto"/>
          <w:sz w:val="22"/>
          <w:szCs w:val="22"/>
          <w:lang w:eastAsia="en-US"/>
        </w:rPr>
        <w:t>have</w:t>
      </w:r>
      <w:proofErr w:type="gramEnd"/>
      <w:r w:rsidRPr="00B453F5">
        <w:rPr>
          <w:rFonts w:ascii="Tahoma" w:eastAsiaTheme="minorHAnsi" w:hAnsi="Tahoma" w:cs="Tahoma"/>
          <w:color w:val="auto"/>
          <w:sz w:val="22"/>
          <w:szCs w:val="22"/>
          <w:lang w:eastAsia="en-US"/>
        </w:rPr>
        <w:t xml:space="preserve"> over their personal data</w:t>
      </w:r>
    </w:p>
    <w:p w14:paraId="71CF5F42" w14:textId="77777777" w:rsidR="00B453F5" w:rsidRPr="00B453F5" w:rsidRDefault="00B453F5" w:rsidP="00B453F5">
      <w:pPr>
        <w:pStyle w:val="Heading3"/>
        <w:spacing w:before="0"/>
        <w:ind w:left="0" w:right="0" w:firstLine="0"/>
        <w:contextualSpacing/>
        <w:jc w:val="left"/>
        <w:rPr>
          <w:rFonts w:ascii="Tahoma" w:eastAsiaTheme="minorHAnsi" w:hAnsi="Tahoma" w:cs="Tahoma"/>
          <w:b w:val="0"/>
          <w:bCs w:val="0"/>
          <w:color w:val="auto"/>
          <w:sz w:val="22"/>
          <w:szCs w:val="22"/>
          <w:lang w:eastAsia="en-US"/>
        </w:rPr>
      </w:pPr>
    </w:p>
    <w:p w14:paraId="2BC9FD23" w14:textId="77777777" w:rsidR="00B453F5" w:rsidRPr="00B453F5" w:rsidRDefault="00B453F5" w:rsidP="00B453F5">
      <w:pPr>
        <w:pStyle w:val="Heading3"/>
        <w:ind w:left="576" w:right="0" w:hanging="576"/>
        <w:contextualSpacing/>
        <w:jc w:val="left"/>
        <w:rPr>
          <w:rFonts w:ascii="Tahoma" w:eastAsiaTheme="minorHAnsi" w:hAnsi="Tahoma" w:cs="Tahoma"/>
          <w:color w:val="auto"/>
          <w:sz w:val="22"/>
          <w:szCs w:val="22"/>
          <w:lang w:eastAsia="en-US"/>
        </w:rPr>
      </w:pPr>
      <w:r w:rsidRPr="00B453F5">
        <w:rPr>
          <w:rFonts w:ascii="Tahoma" w:eastAsiaTheme="minorHAnsi" w:hAnsi="Tahoma" w:cs="Tahoma"/>
          <w:color w:val="auto"/>
          <w:sz w:val="22"/>
          <w:szCs w:val="22"/>
          <w:lang w:eastAsia="en-US"/>
        </w:rPr>
        <w:t>1.</w:t>
      </w:r>
      <w:r w:rsidRPr="00B453F5">
        <w:rPr>
          <w:rFonts w:ascii="Tahoma" w:eastAsiaTheme="minorHAnsi" w:hAnsi="Tahoma" w:cs="Tahoma"/>
          <w:color w:val="auto"/>
          <w:sz w:val="22"/>
          <w:szCs w:val="22"/>
          <w:lang w:eastAsia="en-US"/>
        </w:rPr>
        <w:tab/>
        <w:t>Right of access (subject access requests)</w:t>
      </w:r>
    </w:p>
    <w:p w14:paraId="7F00E142" w14:textId="6B7097E5" w:rsidR="00B453F5" w:rsidRPr="00B453F5" w:rsidRDefault="00B453F5" w:rsidP="00BB4740">
      <w:pPr>
        <w:pStyle w:val="Heading3"/>
        <w:ind w:left="1152" w:right="0" w:hanging="576"/>
        <w:contextualSpacing/>
        <w:jc w:val="left"/>
        <w:rPr>
          <w:rFonts w:ascii="Tahoma" w:eastAsiaTheme="minorHAnsi" w:hAnsi="Tahoma" w:cs="Tahoma"/>
          <w:b w:val="0"/>
          <w:bCs w:val="0"/>
          <w:color w:val="auto"/>
          <w:sz w:val="22"/>
          <w:szCs w:val="22"/>
          <w:lang w:eastAsia="en-US"/>
        </w:rPr>
      </w:pPr>
      <w:r w:rsidRPr="00B453F5">
        <w:rPr>
          <w:rFonts w:ascii="Tahoma" w:eastAsiaTheme="minorHAnsi" w:hAnsi="Tahoma" w:cs="Tahoma"/>
          <w:b w:val="0"/>
          <w:bCs w:val="0"/>
          <w:color w:val="auto"/>
          <w:sz w:val="22"/>
          <w:szCs w:val="22"/>
          <w:lang w:eastAsia="en-US"/>
        </w:rPr>
        <w:t>1.1</w:t>
      </w:r>
      <w:r w:rsidRPr="00B453F5">
        <w:rPr>
          <w:rFonts w:ascii="Tahoma" w:eastAsiaTheme="minorHAnsi" w:hAnsi="Tahoma" w:cs="Tahoma"/>
          <w:b w:val="0"/>
          <w:bCs w:val="0"/>
          <w:color w:val="auto"/>
          <w:sz w:val="22"/>
          <w:szCs w:val="22"/>
          <w:lang w:eastAsia="en-US"/>
        </w:rPr>
        <w:tab/>
        <w:t>Individuals have the right to ask the College to confirm the Personal Data they are holding about them, and to have copies of that Personal Data (commonly known as a Subject Access Request) and</w:t>
      </w:r>
    </w:p>
    <w:p w14:paraId="5FCE8DFF" w14:textId="0C0CD6C3" w:rsidR="00B453F5" w:rsidRPr="00B453F5" w:rsidRDefault="00B453F5" w:rsidP="00BB4740">
      <w:pPr>
        <w:pStyle w:val="Heading3"/>
        <w:ind w:left="1728" w:right="0" w:hanging="576"/>
        <w:contextualSpacing/>
        <w:jc w:val="left"/>
        <w:rPr>
          <w:rFonts w:ascii="Tahoma" w:eastAsiaTheme="minorHAnsi" w:hAnsi="Tahoma" w:cs="Tahoma"/>
          <w:b w:val="0"/>
          <w:bCs w:val="0"/>
          <w:color w:val="auto"/>
          <w:sz w:val="22"/>
          <w:szCs w:val="22"/>
          <w:lang w:eastAsia="en-US"/>
        </w:rPr>
      </w:pPr>
      <w:r w:rsidRPr="00B453F5">
        <w:rPr>
          <w:rFonts w:ascii="Tahoma" w:eastAsiaTheme="minorHAnsi" w:hAnsi="Tahoma" w:cs="Tahoma"/>
          <w:b w:val="0"/>
          <w:bCs w:val="0"/>
          <w:color w:val="auto"/>
          <w:sz w:val="22"/>
          <w:szCs w:val="22"/>
          <w:lang w:eastAsia="en-US"/>
        </w:rPr>
        <w:t>1.1.1</w:t>
      </w:r>
      <w:r w:rsidR="00BB4740">
        <w:rPr>
          <w:rFonts w:ascii="Tahoma" w:eastAsiaTheme="minorHAnsi" w:hAnsi="Tahoma" w:cs="Tahoma"/>
          <w:b w:val="0"/>
          <w:bCs w:val="0"/>
          <w:color w:val="auto"/>
          <w:sz w:val="22"/>
          <w:szCs w:val="22"/>
          <w:lang w:eastAsia="en-US"/>
        </w:rPr>
        <w:tab/>
      </w:r>
      <w:r w:rsidRPr="00B453F5">
        <w:rPr>
          <w:rFonts w:ascii="Tahoma" w:eastAsiaTheme="minorHAnsi" w:hAnsi="Tahoma" w:cs="Tahoma"/>
          <w:b w:val="0"/>
          <w:bCs w:val="0"/>
          <w:color w:val="auto"/>
          <w:sz w:val="22"/>
          <w:szCs w:val="22"/>
          <w:lang w:eastAsia="en-US"/>
        </w:rPr>
        <w:t>how long the College will keep their Personal Data;</w:t>
      </w:r>
    </w:p>
    <w:p w14:paraId="122A5491" w14:textId="677F29B1" w:rsidR="00B453F5" w:rsidRPr="00B453F5" w:rsidRDefault="00B453F5" w:rsidP="00BB4740">
      <w:pPr>
        <w:pStyle w:val="Heading3"/>
        <w:ind w:left="1728" w:right="0" w:hanging="576"/>
        <w:contextualSpacing/>
        <w:jc w:val="left"/>
        <w:rPr>
          <w:rFonts w:ascii="Tahoma" w:eastAsiaTheme="minorHAnsi" w:hAnsi="Tahoma" w:cs="Tahoma"/>
          <w:b w:val="0"/>
          <w:bCs w:val="0"/>
          <w:color w:val="auto"/>
          <w:sz w:val="22"/>
          <w:szCs w:val="22"/>
          <w:lang w:eastAsia="en-US"/>
        </w:rPr>
      </w:pPr>
      <w:r w:rsidRPr="00B453F5">
        <w:rPr>
          <w:rFonts w:ascii="Tahoma" w:eastAsiaTheme="minorHAnsi" w:hAnsi="Tahoma" w:cs="Tahoma"/>
          <w:b w:val="0"/>
          <w:bCs w:val="0"/>
          <w:color w:val="auto"/>
          <w:sz w:val="22"/>
          <w:szCs w:val="22"/>
          <w:lang w:eastAsia="en-US"/>
        </w:rPr>
        <w:t>1.1.2</w:t>
      </w:r>
      <w:r w:rsidR="00BB4740">
        <w:rPr>
          <w:rFonts w:ascii="Tahoma" w:eastAsiaTheme="minorHAnsi" w:hAnsi="Tahoma" w:cs="Tahoma"/>
          <w:b w:val="0"/>
          <w:bCs w:val="0"/>
          <w:color w:val="auto"/>
          <w:sz w:val="22"/>
          <w:szCs w:val="22"/>
          <w:lang w:eastAsia="en-US"/>
        </w:rPr>
        <w:tab/>
      </w:r>
      <w:r w:rsidRPr="00B453F5">
        <w:rPr>
          <w:rFonts w:ascii="Tahoma" w:eastAsiaTheme="minorHAnsi" w:hAnsi="Tahoma" w:cs="Tahoma"/>
          <w:b w:val="0"/>
          <w:bCs w:val="0"/>
          <w:color w:val="auto"/>
          <w:sz w:val="22"/>
          <w:szCs w:val="22"/>
          <w:lang w:eastAsia="en-US"/>
        </w:rPr>
        <w:t>that they have the right to request that the College corrects any inaccuracies in their Personal Data or deletes their Personal Data (in certain circumstances, please see below for further information); or restrict the uses the College is making of their Personal Data (in certain circumstances, please see below for further information); or to object to the uses the College is making of their Personal Data (in certain circumstances, please see below for further information);</w:t>
      </w:r>
    </w:p>
    <w:p w14:paraId="4602877B" w14:textId="191BDEFC" w:rsidR="00B453F5" w:rsidRPr="00B453F5" w:rsidRDefault="00B453F5" w:rsidP="00BB4740">
      <w:pPr>
        <w:pStyle w:val="Heading3"/>
        <w:ind w:left="1728" w:right="0" w:hanging="576"/>
        <w:contextualSpacing/>
        <w:jc w:val="left"/>
        <w:rPr>
          <w:rFonts w:ascii="Tahoma" w:eastAsiaTheme="minorHAnsi" w:hAnsi="Tahoma" w:cs="Tahoma"/>
          <w:b w:val="0"/>
          <w:bCs w:val="0"/>
          <w:color w:val="auto"/>
          <w:sz w:val="22"/>
          <w:szCs w:val="22"/>
          <w:lang w:eastAsia="en-US"/>
        </w:rPr>
      </w:pPr>
      <w:r w:rsidRPr="00B453F5">
        <w:rPr>
          <w:rFonts w:ascii="Tahoma" w:eastAsiaTheme="minorHAnsi" w:hAnsi="Tahoma" w:cs="Tahoma"/>
          <w:b w:val="0"/>
          <w:bCs w:val="0"/>
          <w:color w:val="auto"/>
          <w:sz w:val="22"/>
          <w:szCs w:val="22"/>
          <w:lang w:eastAsia="en-US"/>
        </w:rPr>
        <w:t>1.1.3</w:t>
      </w:r>
      <w:r w:rsidR="00BB4740">
        <w:rPr>
          <w:rFonts w:ascii="Tahoma" w:eastAsiaTheme="minorHAnsi" w:hAnsi="Tahoma" w:cs="Tahoma"/>
          <w:b w:val="0"/>
          <w:bCs w:val="0"/>
          <w:color w:val="auto"/>
          <w:sz w:val="22"/>
          <w:szCs w:val="22"/>
          <w:lang w:eastAsia="en-US"/>
        </w:rPr>
        <w:tab/>
      </w:r>
      <w:r w:rsidRPr="00B453F5">
        <w:rPr>
          <w:rFonts w:ascii="Tahoma" w:eastAsiaTheme="minorHAnsi" w:hAnsi="Tahoma" w:cs="Tahoma"/>
          <w:b w:val="0"/>
          <w:bCs w:val="0"/>
          <w:color w:val="auto"/>
          <w:sz w:val="22"/>
          <w:szCs w:val="22"/>
          <w:lang w:eastAsia="en-US"/>
        </w:rPr>
        <w:t>that they have the right to complain to the ICO if they are unhappy about how</w:t>
      </w:r>
      <w:r w:rsidR="00BB4740">
        <w:rPr>
          <w:rFonts w:ascii="Tahoma" w:eastAsiaTheme="minorHAnsi" w:hAnsi="Tahoma" w:cs="Tahoma"/>
          <w:b w:val="0"/>
          <w:bCs w:val="0"/>
          <w:color w:val="auto"/>
          <w:sz w:val="22"/>
          <w:szCs w:val="22"/>
          <w:lang w:eastAsia="en-US"/>
        </w:rPr>
        <w:t xml:space="preserve"> </w:t>
      </w:r>
      <w:r w:rsidRPr="00B453F5">
        <w:rPr>
          <w:rFonts w:ascii="Tahoma" w:eastAsiaTheme="minorHAnsi" w:hAnsi="Tahoma" w:cs="Tahoma"/>
          <w:b w:val="0"/>
          <w:bCs w:val="0"/>
          <w:color w:val="auto"/>
          <w:sz w:val="22"/>
          <w:szCs w:val="22"/>
          <w:lang w:eastAsia="en-US"/>
        </w:rPr>
        <w:t>the College has dealt with this request or in general about the way the College is handling their Personal Data;</w:t>
      </w:r>
    </w:p>
    <w:p w14:paraId="6A145911" w14:textId="19D24FBB" w:rsidR="00B453F5" w:rsidRPr="00B453F5" w:rsidRDefault="00B453F5" w:rsidP="00BB4740">
      <w:pPr>
        <w:pStyle w:val="Heading3"/>
        <w:ind w:left="1728" w:right="0" w:hanging="576"/>
        <w:contextualSpacing/>
        <w:jc w:val="left"/>
        <w:rPr>
          <w:rFonts w:ascii="Tahoma" w:eastAsiaTheme="minorHAnsi" w:hAnsi="Tahoma" w:cs="Tahoma"/>
          <w:b w:val="0"/>
          <w:bCs w:val="0"/>
          <w:color w:val="auto"/>
          <w:sz w:val="22"/>
          <w:szCs w:val="22"/>
          <w:lang w:eastAsia="en-US"/>
        </w:rPr>
      </w:pPr>
      <w:r w:rsidRPr="00B453F5">
        <w:rPr>
          <w:rFonts w:ascii="Tahoma" w:eastAsiaTheme="minorHAnsi" w:hAnsi="Tahoma" w:cs="Tahoma"/>
          <w:b w:val="0"/>
          <w:bCs w:val="0"/>
          <w:color w:val="auto"/>
          <w:sz w:val="22"/>
          <w:szCs w:val="22"/>
          <w:lang w:eastAsia="en-US"/>
        </w:rPr>
        <w:t>1.1.4</w:t>
      </w:r>
      <w:r w:rsidR="00BB4740">
        <w:rPr>
          <w:rFonts w:ascii="Tahoma" w:eastAsiaTheme="minorHAnsi" w:hAnsi="Tahoma" w:cs="Tahoma"/>
          <w:b w:val="0"/>
          <w:bCs w:val="0"/>
          <w:color w:val="auto"/>
          <w:sz w:val="22"/>
          <w:szCs w:val="22"/>
          <w:lang w:eastAsia="en-US"/>
        </w:rPr>
        <w:tab/>
      </w:r>
      <w:r w:rsidRPr="00B453F5">
        <w:rPr>
          <w:rFonts w:ascii="Tahoma" w:eastAsiaTheme="minorHAnsi" w:hAnsi="Tahoma" w:cs="Tahoma"/>
          <w:b w:val="0"/>
          <w:bCs w:val="0"/>
          <w:color w:val="auto"/>
          <w:sz w:val="22"/>
          <w:szCs w:val="22"/>
          <w:lang w:eastAsia="en-US"/>
        </w:rPr>
        <w:t>where the Personal Data was not collected from them, where the College got it from; and</w:t>
      </w:r>
    </w:p>
    <w:p w14:paraId="29A9C3C8" w14:textId="03339C71" w:rsidR="00B453F5" w:rsidRPr="00B453F5" w:rsidRDefault="00B453F5" w:rsidP="00BB4740">
      <w:pPr>
        <w:pStyle w:val="Heading3"/>
        <w:ind w:left="1728" w:right="0" w:hanging="576"/>
        <w:contextualSpacing/>
        <w:jc w:val="left"/>
        <w:rPr>
          <w:rFonts w:ascii="Tahoma" w:eastAsiaTheme="minorHAnsi" w:hAnsi="Tahoma" w:cs="Tahoma"/>
          <w:b w:val="0"/>
          <w:bCs w:val="0"/>
          <w:color w:val="auto"/>
          <w:sz w:val="22"/>
          <w:szCs w:val="22"/>
          <w:lang w:eastAsia="en-US"/>
        </w:rPr>
      </w:pPr>
      <w:r w:rsidRPr="00B453F5">
        <w:rPr>
          <w:rFonts w:ascii="Tahoma" w:eastAsiaTheme="minorHAnsi" w:hAnsi="Tahoma" w:cs="Tahoma"/>
          <w:b w:val="0"/>
          <w:bCs w:val="0"/>
          <w:color w:val="auto"/>
          <w:sz w:val="22"/>
          <w:szCs w:val="22"/>
          <w:lang w:eastAsia="en-US"/>
        </w:rPr>
        <w:t>1.1.</w:t>
      </w:r>
      <w:r w:rsidR="00BB4740">
        <w:rPr>
          <w:rFonts w:ascii="Tahoma" w:eastAsiaTheme="minorHAnsi" w:hAnsi="Tahoma" w:cs="Tahoma"/>
          <w:b w:val="0"/>
          <w:bCs w:val="0"/>
          <w:color w:val="auto"/>
          <w:sz w:val="22"/>
          <w:szCs w:val="22"/>
          <w:lang w:eastAsia="en-US"/>
        </w:rPr>
        <w:t>5</w:t>
      </w:r>
      <w:r w:rsidR="00BB4740">
        <w:rPr>
          <w:rFonts w:ascii="Tahoma" w:eastAsiaTheme="minorHAnsi" w:hAnsi="Tahoma" w:cs="Tahoma"/>
          <w:b w:val="0"/>
          <w:bCs w:val="0"/>
          <w:color w:val="auto"/>
          <w:sz w:val="22"/>
          <w:szCs w:val="22"/>
          <w:lang w:eastAsia="en-US"/>
        </w:rPr>
        <w:tab/>
      </w:r>
      <w:r w:rsidRPr="00B453F5">
        <w:rPr>
          <w:rFonts w:ascii="Tahoma" w:eastAsiaTheme="minorHAnsi" w:hAnsi="Tahoma" w:cs="Tahoma"/>
          <w:b w:val="0"/>
          <w:bCs w:val="0"/>
          <w:color w:val="auto"/>
          <w:sz w:val="22"/>
          <w:szCs w:val="22"/>
          <w:lang w:eastAsia="en-US"/>
        </w:rPr>
        <w:t>the existence of automated decision-making, including profiling (if applicable).</w:t>
      </w:r>
    </w:p>
    <w:p w14:paraId="5F2645BF" w14:textId="77777777" w:rsidR="00BB4740" w:rsidRDefault="00BB4740" w:rsidP="00B453F5">
      <w:pPr>
        <w:pStyle w:val="Heading3"/>
        <w:spacing w:before="0"/>
        <w:ind w:left="0" w:right="0" w:firstLine="0"/>
        <w:contextualSpacing/>
        <w:jc w:val="left"/>
        <w:rPr>
          <w:rFonts w:ascii="Tahoma" w:eastAsiaTheme="minorHAnsi" w:hAnsi="Tahoma" w:cs="Tahoma"/>
          <w:b w:val="0"/>
          <w:bCs w:val="0"/>
          <w:color w:val="auto"/>
          <w:sz w:val="22"/>
          <w:szCs w:val="22"/>
          <w:lang w:eastAsia="en-US"/>
        </w:rPr>
      </w:pPr>
    </w:p>
    <w:p w14:paraId="70C8AAFE" w14:textId="6E055F4F" w:rsidR="00B453F5" w:rsidRPr="00B453F5" w:rsidRDefault="00B453F5" w:rsidP="00BB4740">
      <w:pPr>
        <w:pStyle w:val="Heading3"/>
        <w:ind w:left="1152" w:right="0" w:hanging="576"/>
        <w:contextualSpacing/>
        <w:jc w:val="left"/>
        <w:rPr>
          <w:rFonts w:ascii="Tahoma" w:eastAsiaTheme="minorHAnsi" w:hAnsi="Tahoma" w:cs="Tahoma"/>
          <w:b w:val="0"/>
          <w:bCs w:val="0"/>
          <w:color w:val="auto"/>
          <w:sz w:val="22"/>
          <w:szCs w:val="22"/>
          <w:lang w:eastAsia="en-US"/>
        </w:rPr>
      </w:pPr>
      <w:r w:rsidRPr="00B453F5">
        <w:rPr>
          <w:rFonts w:ascii="Tahoma" w:eastAsiaTheme="minorHAnsi" w:hAnsi="Tahoma" w:cs="Tahoma"/>
          <w:b w:val="0"/>
          <w:bCs w:val="0"/>
          <w:color w:val="auto"/>
          <w:sz w:val="22"/>
          <w:szCs w:val="22"/>
          <w:lang w:eastAsia="en-US"/>
        </w:rPr>
        <w:t>1.2.</w:t>
      </w:r>
      <w:r w:rsidRPr="00B453F5">
        <w:rPr>
          <w:rFonts w:ascii="Tahoma" w:eastAsiaTheme="minorHAnsi" w:hAnsi="Tahoma" w:cs="Tahoma"/>
          <w:b w:val="0"/>
          <w:bCs w:val="0"/>
          <w:color w:val="auto"/>
          <w:sz w:val="22"/>
          <w:szCs w:val="22"/>
          <w:lang w:eastAsia="en-US"/>
        </w:rPr>
        <w:tab/>
        <w:t>The College will not charge individuals for complying with this request. However, if the individual would like a further copy of the information requested, the College can charge a reasonable fee based on its administrative costs of making a further copy.</w:t>
      </w:r>
    </w:p>
    <w:p w14:paraId="135D4879" w14:textId="77777777" w:rsidR="00BB4740" w:rsidRDefault="00BB4740" w:rsidP="00BB4740">
      <w:pPr>
        <w:pStyle w:val="Heading3"/>
        <w:ind w:left="1152" w:right="0" w:hanging="576"/>
        <w:contextualSpacing/>
        <w:jc w:val="left"/>
        <w:rPr>
          <w:rFonts w:ascii="Tahoma" w:eastAsiaTheme="minorHAnsi" w:hAnsi="Tahoma" w:cs="Tahoma"/>
          <w:b w:val="0"/>
          <w:bCs w:val="0"/>
          <w:color w:val="auto"/>
          <w:sz w:val="22"/>
          <w:szCs w:val="22"/>
          <w:lang w:eastAsia="en-US"/>
        </w:rPr>
      </w:pPr>
    </w:p>
    <w:p w14:paraId="5D54BC38" w14:textId="059A8141" w:rsidR="00B453F5" w:rsidRPr="00B453F5" w:rsidRDefault="00B453F5" w:rsidP="00BB4740">
      <w:pPr>
        <w:pStyle w:val="Heading3"/>
        <w:ind w:left="1152" w:right="0" w:hanging="576"/>
        <w:contextualSpacing/>
        <w:jc w:val="left"/>
        <w:rPr>
          <w:rFonts w:ascii="Tahoma" w:eastAsiaTheme="minorHAnsi" w:hAnsi="Tahoma" w:cs="Tahoma"/>
          <w:b w:val="0"/>
          <w:bCs w:val="0"/>
          <w:color w:val="auto"/>
          <w:sz w:val="22"/>
          <w:szCs w:val="22"/>
          <w:lang w:eastAsia="en-US"/>
        </w:rPr>
      </w:pPr>
      <w:r w:rsidRPr="00B453F5">
        <w:rPr>
          <w:rFonts w:ascii="Tahoma" w:eastAsiaTheme="minorHAnsi" w:hAnsi="Tahoma" w:cs="Tahoma"/>
          <w:b w:val="0"/>
          <w:bCs w:val="0"/>
          <w:color w:val="auto"/>
          <w:sz w:val="22"/>
          <w:szCs w:val="22"/>
          <w:lang w:eastAsia="en-US"/>
        </w:rPr>
        <w:t>1.3.</w:t>
      </w:r>
      <w:r w:rsidRPr="00B453F5">
        <w:rPr>
          <w:rFonts w:ascii="Tahoma" w:eastAsiaTheme="minorHAnsi" w:hAnsi="Tahoma" w:cs="Tahoma"/>
          <w:b w:val="0"/>
          <w:bCs w:val="0"/>
          <w:color w:val="auto"/>
          <w:sz w:val="22"/>
          <w:szCs w:val="22"/>
          <w:lang w:eastAsia="en-US"/>
        </w:rPr>
        <w:tab/>
        <w:t>There are no formality requirements to making a Subject Access Request, but the college asks that they are made in writing so there can be no misinterpretation of what is being requested.</w:t>
      </w:r>
    </w:p>
    <w:p w14:paraId="5445D222" w14:textId="77777777" w:rsidR="00BB4740" w:rsidRDefault="00BB4740" w:rsidP="00BB4740">
      <w:pPr>
        <w:pStyle w:val="Heading3"/>
        <w:ind w:left="1152" w:right="0" w:hanging="576"/>
        <w:contextualSpacing/>
        <w:jc w:val="left"/>
        <w:rPr>
          <w:rFonts w:ascii="Tahoma" w:eastAsiaTheme="minorHAnsi" w:hAnsi="Tahoma" w:cs="Tahoma"/>
          <w:b w:val="0"/>
          <w:bCs w:val="0"/>
          <w:color w:val="auto"/>
          <w:sz w:val="22"/>
          <w:szCs w:val="22"/>
          <w:lang w:eastAsia="en-US"/>
        </w:rPr>
      </w:pPr>
    </w:p>
    <w:p w14:paraId="382CC6E1" w14:textId="7F32F78A" w:rsidR="00B453F5" w:rsidRPr="00B453F5" w:rsidRDefault="00B453F5" w:rsidP="00BB4740">
      <w:pPr>
        <w:pStyle w:val="Heading3"/>
        <w:ind w:left="1152" w:right="0" w:hanging="576"/>
        <w:contextualSpacing/>
        <w:jc w:val="left"/>
        <w:rPr>
          <w:rFonts w:ascii="Tahoma" w:eastAsiaTheme="minorHAnsi" w:hAnsi="Tahoma" w:cs="Tahoma"/>
          <w:b w:val="0"/>
          <w:bCs w:val="0"/>
          <w:color w:val="auto"/>
          <w:sz w:val="22"/>
          <w:szCs w:val="22"/>
          <w:lang w:eastAsia="en-US"/>
        </w:rPr>
      </w:pPr>
      <w:r w:rsidRPr="00B453F5">
        <w:rPr>
          <w:rFonts w:ascii="Tahoma" w:eastAsiaTheme="minorHAnsi" w:hAnsi="Tahoma" w:cs="Tahoma"/>
          <w:b w:val="0"/>
          <w:bCs w:val="0"/>
          <w:color w:val="auto"/>
          <w:sz w:val="22"/>
          <w:szCs w:val="22"/>
          <w:lang w:eastAsia="en-US"/>
        </w:rPr>
        <w:t>1.4.</w:t>
      </w:r>
      <w:r w:rsidRPr="00B453F5">
        <w:rPr>
          <w:rFonts w:ascii="Tahoma" w:eastAsiaTheme="minorHAnsi" w:hAnsi="Tahoma" w:cs="Tahoma"/>
          <w:b w:val="0"/>
          <w:bCs w:val="0"/>
          <w:color w:val="auto"/>
          <w:sz w:val="22"/>
          <w:szCs w:val="22"/>
          <w:lang w:eastAsia="en-US"/>
        </w:rPr>
        <w:tab/>
        <w:t>The College is required to respond to a Subject Access Request within one month</w:t>
      </w:r>
      <w:r w:rsidR="00BB4740">
        <w:rPr>
          <w:rFonts w:ascii="Tahoma" w:eastAsiaTheme="minorHAnsi" w:hAnsi="Tahoma" w:cs="Tahoma"/>
          <w:b w:val="0"/>
          <w:bCs w:val="0"/>
          <w:color w:val="auto"/>
          <w:sz w:val="22"/>
          <w:szCs w:val="22"/>
          <w:lang w:eastAsia="en-US"/>
        </w:rPr>
        <w:t xml:space="preserve"> </w:t>
      </w:r>
      <w:r w:rsidRPr="00B453F5">
        <w:rPr>
          <w:rFonts w:ascii="Tahoma" w:eastAsiaTheme="minorHAnsi" w:hAnsi="Tahoma" w:cs="Tahoma"/>
          <w:b w:val="0"/>
          <w:bCs w:val="0"/>
          <w:color w:val="auto"/>
          <w:sz w:val="22"/>
          <w:szCs w:val="22"/>
          <w:lang w:eastAsia="en-US"/>
        </w:rPr>
        <w:t>from the date the College receives it. If the request is complex or there are multiple requests at once, the College may extend this period by two further months provided that the College tells the individual who has made the request about the delay and the College’s reasons for the delay within the first month</w:t>
      </w:r>
    </w:p>
    <w:p w14:paraId="2076E5C2" w14:textId="77777777" w:rsidR="00BB4740" w:rsidRDefault="00BB4740" w:rsidP="00BB4740">
      <w:pPr>
        <w:pStyle w:val="Heading3"/>
        <w:ind w:left="1152" w:right="0" w:hanging="576"/>
        <w:contextualSpacing/>
        <w:jc w:val="left"/>
        <w:rPr>
          <w:rFonts w:ascii="Tahoma" w:eastAsiaTheme="minorHAnsi" w:hAnsi="Tahoma" w:cs="Tahoma"/>
          <w:b w:val="0"/>
          <w:bCs w:val="0"/>
          <w:color w:val="auto"/>
          <w:sz w:val="22"/>
          <w:szCs w:val="22"/>
          <w:lang w:eastAsia="en-US"/>
        </w:rPr>
      </w:pPr>
    </w:p>
    <w:p w14:paraId="4581FE1D" w14:textId="4E654506" w:rsidR="00B453F5" w:rsidRPr="00B453F5" w:rsidRDefault="00B453F5" w:rsidP="00BB4740">
      <w:pPr>
        <w:pStyle w:val="Heading3"/>
        <w:ind w:left="1152" w:right="0" w:hanging="576"/>
        <w:contextualSpacing/>
        <w:jc w:val="left"/>
        <w:rPr>
          <w:rFonts w:ascii="Tahoma" w:eastAsiaTheme="minorHAnsi" w:hAnsi="Tahoma" w:cs="Tahoma"/>
          <w:b w:val="0"/>
          <w:bCs w:val="0"/>
          <w:color w:val="auto"/>
          <w:sz w:val="22"/>
          <w:szCs w:val="22"/>
          <w:lang w:eastAsia="en-US"/>
        </w:rPr>
      </w:pPr>
      <w:r w:rsidRPr="00B453F5">
        <w:rPr>
          <w:rFonts w:ascii="Tahoma" w:eastAsiaTheme="minorHAnsi" w:hAnsi="Tahoma" w:cs="Tahoma"/>
          <w:b w:val="0"/>
          <w:bCs w:val="0"/>
          <w:color w:val="auto"/>
          <w:sz w:val="22"/>
          <w:szCs w:val="22"/>
          <w:lang w:eastAsia="en-US"/>
        </w:rPr>
        <w:t>1.5.</w:t>
      </w:r>
      <w:r w:rsidRPr="00B453F5">
        <w:rPr>
          <w:rFonts w:ascii="Tahoma" w:eastAsiaTheme="minorHAnsi" w:hAnsi="Tahoma" w:cs="Tahoma"/>
          <w:b w:val="0"/>
          <w:bCs w:val="0"/>
          <w:color w:val="auto"/>
          <w:sz w:val="22"/>
          <w:szCs w:val="22"/>
          <w:lang w:eastAsia="en-US"/>
        </w:rPr>
        <w:tab/>
        <w:t>The Data Protection Officer will reach a decision as to the complexity of the Subject</w:t>
      </w:r>
      <w:r w:rsidR="00BB4740">
        <w:rPr>
          <w:rFonts w:ascii="Tahoma" w:eastAsiaTheme="minorHAnsi" w:hAnsi="Tahoma" w:cs="Tahoma"/>
          <w:b w:val="0"/>
          <w:bCs w:val="0"/>
          <w:color w:val="auto"/>
          <w:sz w:val="22"/>
          <w:szCs w:val="22"/>
          <w:lang w:eastAsia="en-US"/>
        </w:rPr>
        <w:t xml:space="preserve"> </w:t>
      </w:r>
      <w:r w:rsidRPr="00B453F5">
        <w:rPr>
          <w:rFonts w:ascii="Tahoma" w:eastAsiaTheme="minorHAnsi" w:hAnsi="Tahoma" w:cs="Tahoma"/>
          <w:b w:val="0"/>
          <w:bCs w:val="0"/>
          <w:color w:val="auto"/>
          <w:sz w:val="22"/>
          <w:szCs w:val="22"/>
          <w:lang w:eastAsia="en-US"/>
        </w:rPr>
        <w:t>Access Request and whether the College is entitled to extend the deadline for responding.</w:t>
      </w:r>
    </w:p>
    <w:p w14:paraId="26FE777A" w14:textId="77777777" w:rsidR="00B453F5" w:rsidRPr="00B453F5" w:rsidRDefault="00B453F5" w:rsidP="00B453F5">
      <w:pPr>
        <w:pStyle w:val="Heading3"/>
        <w:spacing w:before="0"/>
        <w:ind w:left="0" w:right="0" w:firstLine="0"/>
        <w:contextualSpacing/>
        <w:jc w:val="left"/>
        <w:rPr>
          <w:rFonts w:ascii="Tahoma" w:eastAsiaTheme="minorHAnsi" w:hAnsi="Tahoma" w:cs="Tahoma"/>
          <w:b w:val="0"/>
          <w:bCs w:val="0"/>
          <w:color w:val="auto"/>
          <w:sz w:val="22"/>
          <w:szCs w:val="22"/>
          <w:lang w:eastAsia="en-US"/>
        </w:rPr>
      </w:pPr>
    </w:p>
    <w:p w14:paraId="0164A7A4" w14:textId="77777777" w:rsidR="00B453F5" w:rsidRPr="00BB4740" w:rsidRDefault="00B453F5" w:rsidP="00BB4740">
      <w:pPr>
        <w:pStyle w:val="Heading3"/>
        <w:ind w:left="576" w:right="0" w:hanging="576"/>
        <w:contextualSpacing/>
        <w:jc w:val="left"/>
        <w:rPr>
          <w:rFonts w:ascii="Tahoma" w:eastAsiaTheme="minorHAnsi" w:hAnsi="Tahoma" w:cs="Tahoma"/>
          <w:color w:val="auto"/>
          <w:sz w:val="22"/>
          <w:szCs w:val="22"/>
          <w:lang w:eastAsia="en-US"/>
        </w:rPr>
      </w:pPr>
      <w:r w:rsidRPr="00BB4740">
        <w:rPr>
          <w:rFonts w:ascii="Tahoma" w:eastAsiaTheme="minorHAnsi" w:hAnsi="Tahoma" w:cs="Tahoma"/>
          <w:color w:val="auto"/>
          <w:sz w:val="22"/>
          <w:szCs w:val="22"/>
          <w:lang w:eastAsia="en-US"/>
        </w:rPr>
        <w:t>2.</w:t>
      </w:r>
      <w:r w:rsidRPr="00BB4740">
        <w:rPr>
          <w:rFonts w:ascii="Tahoma" w:eastAsiaTheme="minorHAnsi" w:hAnsi="Tahoma" w:cs="Tahoma"/>
          <w:color w:val="auto"/>
          <w:sz w:val="22"/>
          <w:szCs w:val="22"/>
          <w:lang w:eastAsia="en-US"/>
        </w:rPr>
        <w:tab/>
        <w:t>Right to rectification</w:t>
      </w:r>
    </w:p>
    <w:p w14:paraId="7C4B68B7" w14:textId="2F459F8F" w:rsidR="00B453F5" w:rsidRPr="00B453F5" w:rsidRDefault="00B453F5" w:rsidP="00BB4740">
      <w:pPr>
        <w:pStyle w:val="Heading3"/>
        <w:ind w:left="1152" w:right="0" w:hanging="576"/>
        <w:contextualSpacing/>
        <w:jc w:val="left"/>
        <w:rPr>
          <w:rFonts w:ascii="Tahoma" w:eastAsiaTheme="minorHAnsi" w:hAnsi="Tahoma" w:cs="Tahoma"/>
          <w:b w:val="0"/>
          <w:bCs w:val="0"/>
          <w:color w:val="auto"/>
          <w:sz w:val="22"/>
          <w:szCs w:val="22"/>
          <w:lang w:eastAsia="en-US"/>
        </w:rPr>
      </w:pPr>
      <w:r w:rsidRPr="00B453F5">
        <w:rPr>
          <w:rFonts w:ascii="Tahoma" w:eastAsiaTheme="minorHAnsi" w:hAnsi="Tahoma" w:cs="Tahoma"/>
          <w:b w:val="0"/>
          <w:bCs w:val="0"/>
          <w:color w:val="auto"/>
          <w:sz w:val="22"/>
          <w:szCs w:val="22"/>
          <w:lang w:eastAsia="en-US"/>
        </w:rPr>
        <w:t>2.1.</w:t>
      </w:r>
      <w:r w:rsidRPr="00B453F5">
        <w:rPr>
          <w:rFonts w:ascii="Tahoma" w:eastAsiaTheme="minorHAnsi" w:hAnsi="Tahoma" w:cs="Tahoma"/>
          <w:b w:val="0"/>
          <w:bCs w:val="0"/>
          <w:color w:val="auto"/>
          <w:sz w:val="22"/>
          <w:szCs w:val="22"/>
          <w:lang w:eastAsia="en-US"/>
        </w:rPr>
        <w:tab/>
        <w:t>Individuals have the right to ask the College to correct any Personal Data about them that the College is holding that is incorrect. The College is then obliged to</w:t>
      </w:r>
      <w:r w:rsidR="00BB4740">
        <w:rPr>
          <w:rFonts w:ascii="Tahoma" w:eastAsiaTheme="minorHAnsi" w:hAnsi="Tahoma" w:cs="Tahoma"/>
          <w:b w:val="0"/>
          <w:bCs w:val="0"/>
          <w:color w:val="auto"/>
          <w:sz w:val="22"/>
          <w:szCs w:val="22"/>
          <w:lang w:eastAsia="en-US"/>
        </w:rPr>
        <w:t xml:space="preserve"> </w:t>
      </w:r>
      <w:r w:rsidRPr="00B453F5">
        <w:rPr>
          <w:rFonts w:ascii="Tahoma" w:eastAsiaTheme="minorHAnsi" w:hAnsi="Tahoma" w:cs="Tahoma"/>
          <w:b w:val="0"/>
          <w:bCs w:val="0"/>
          <w:color w:val="auto"/>
          <w:sz w:val="22"/>
          <w:szCs w:val="22"/>
          <w:lang w:eastAsia="en-US"/>
        </w:rPr>
        <w:t>correct that Personal Data within one month (or two months if the request is complex).</w:t>
      </w:r>
    </w:p>
    <w:p w14:paraId="2E33873A" w14:textId="77777777" w:rsidR="00BB4740" w:rsidRDefault="00BB4740" w:rsidP="00BB4740">
      <w:pPr>
        <w:pStyle w:val="Heading3"/>
        <w:ind w:left="1152" w:right="0" w:hanging="576"/>
        <w:contextualSpacing/>
        <w:jc w:val="left"/>
        <w:rPr>
          <w:rFonts w:ascii="Tahoma" w:eastAsiaTheme="minorHAnsi" w:hAnsi="Tahoma" w:cs="Tahoma"/>
          <w:b w:val="0"/>
          <w:bCs w:val="0"/>
          <w:color w:val="auto"/>
          <w:sz w:val="22"/>
          <w:szCs w:val="22"/>
          <w:lang w:eastAsia="en-US"/>
        </w:rPr>
      </w:pPr>
    </w:p>
    <w:p w14:paraId="73FD1D31" w14:textId="1D06F00B" w:rsidR="00B453F5" w:rsidRPr="00B453F5" w:rsidRDefault="00B453F5" w:rsidP="00BB4740">
      <w:pPr>
        <w:pStyle w:val="Heading3"/>
        <w:ind w:left="1152" w:right="0" w:hanging="576"/>
        <w:contextualSpacing/>
        <w:jc w:val="left"/>
        <w:rPr>
          <w:rFonts w:ascii="Tahoma" w:eastAsiaTheme="minorHAnsi" w:hAnsi="Tahoma" w:cs="Tahoma"/>
          <w:b w:val="0"/>
          <w:bCs w:val="0"/>
          <w:color w:val="auto"/>
          <w:sz w:val="22"/>
          <w:szCs w:val="22"/>
          <w:lang w:eastAsia="en-US"/>
        </w:rPr>
      </w:pPr>
      <w:r w:rsidRPr="00B453F5">
        <w:rPr>
          <w:rFonts w:ascii="Tahoma" w:eastAsiaTheme="minorHAnsi" w:hAnsi="Tahoma" w:cs="Tahoma"/>
          <w:b w:val="0"/>
          <w:bCs w:val="0"/>
          <w:color w:val="auto"/>
          <w:sz w:val="22"/>
          <w:szCs w:val="22"/>
          <w:lang w:eastAsia="en-US"/>
        </w:rPr>
        <w:t>2.2.</w:t>
      </w:r>
      <w:r w:rsidRPr="00B453F5">
        <w:rPr>
          <w:rFonts w:ascii="Tahoma" w:eastAsiaTheme="minorHAnsi" w:hAnsi="Tahoma" w:cs="Tahoma"/>
          <w:b w:val="0"/>
          <w:bCs w:val="0"/>
          <w:color w:val="auto"/>
          <w:sz w:val="22"/>
          <w:szCs w:val="22"/>
          <w:lang w:eastAsia="en-US"/>
        </w:rPr>
        <w:tab/>
        <w:t>Where the individual tells the College their Personal Data is incomplete, the College is obliged to complete it if the individual asks the College to do so. This may mean adding a supplementary statement to their personal file for example.</w:t>
      </w:r>
    </w:p>
    <w:p w14:paraId="2AD06929" w14:textId="77777777" w:rsidR="00BB4740" w:rsidRDefault="00BB4740" w:rsidP="00BB4740">
      <w:pPr>
        <w:pStyle w:val="Heading3"/>
        <w:ind w:left="1152" w:right="0" w:hanging="576"/>
        <w:contextualSpacing/>
        <w:jc w:val="left"/>
        <w:rPr>
          <w:rFonts w:ascii="Tahoma" w:eastAsiaTheme="minorHAnsi" w:hAnsi="Tahoma" w:cs="Tahoma"/>
          <w:b w:val="0"/>
          <w:bCs w:val="0"/>
          <w:color w:val="auto"/>
          <w:sz w:val="22"/>
          <w:szCs w:val="22"/>
          <w:lang w:eastAsia="en-US"/>
        </w:rPr>
      </w:pPr>
    </w:p>
    <w:p w14:paraId="5055DEE8" w14:textId="09D77C83" w:rsidR="00B453F5" w:rsidRPr="00B453F5" w:rsidRDefault="00B453F5" w:rsidP="00BB4740">
      <w:pPr>
        <w:pStyle w:val="Heading3"/>
        <w:ind w:left="1152" w:right="0" w:hanging="576"/>
        <w:contextualSpacing/>
        <w:jc w:val="left"/>
        <w:rPr>
          <w:rFonts w:ascii="Tahoma" w:eastAsiaTheme="minorHAnsi" w:hAnsi="Tahoma" w:cs="Tahoma"/>
          <w:b w:val="0"/>
          <w:bCs w:val="0"/>
          <w:color w:val="auto"/>
          <w:sz w:val="22"/>
          <w:szCs w:val="22"/>
          <w:lang w:eastAsia="en-US"/>
        </w:rPr>
      </w:pPr>
      <w:r w:rsidRPr="00B453F5">
        <w:rPr>
          <w:rFonts w:ascii="Tahoma" w:eastAsiaTheme="minorHAnsi" w:hAnsi="Tahoma" w:cs="Tahoma"/>
          <w:b w:val="0"/>
          <w:bCs w:val="0"/>
          <w:color w:val="auto"/>
          <w:sz w:val="22"/>
          <w:szCs w:val="22"/>
          <w:lang w:eastAsia="en-US"/>
        </w:rPr>
        <w:t>2.3.</w:t>
      </w:r>
      <w:r w:rsidRPr="00B453F5">
        <w:rPr>
          <w:rFonts w:ascii="Tahoma" w:eastAsiaTheme="minorHAnsi" w:hAnsi="Tahoma" w:cs="Tahoma"/>
          <w:b w:val="0"/>
          <w:bCs w:val="0"/>
          <w:color w:val="auto"/>
          <w:sz w:val="22"/>
          <w:szCs w:val="22"/>
          <w:lang w:eastAsia="en-US"/>
        </w:rPr>
        <w:tab/>
        <w:t>If the College has disclosed the individual’s inaccurate Personal Data to any third parties, the College is required to tell the individual who those third parties are and to inform the third parties of the correction where the College can.</w:t>
      </w:r>
    </w:p>
    <w:p w14:paraId="095538BC" w14:textId="77777777" w:rsidR="00B453F5" w:rsidRPr="00B453F5" w:rsidRDefault="00B453F5" w:rsidP="00BB4740">
      <w:pPr>
        <w:pStyle w:val="Heading3"/>
        <w:ind w:left="1152" w:right="0" w:hanging="576"/>
        <w:contextualSpacing/>
        <w:jc w:val="left"/>
        <w:rPr>
          <w:rFonts w:ascii="Tahoma" w:eastAsiaTheme="minorHAnsi" w:hAnsi="Tahoma" w:cs="Tahoma"/>
          <w:b w:val="0"/>
          <w:bCs w:val="0"/>
          <w:color w:val="auto"/>
          <w:sz w:val="22"/>
          <w:szCs w:val="22"/>
          <w:lang w:eastAsia="en-US"/>
        </w:rPr>
      </w:pPr>
      <w:r w:rsidRPr="00B453F5">
        <w:rPr>
          <w:rFonts w:ascii="Tahoma" w:eastAsiaTheme="minorHAnsi" w:hAnsi="Tahoma" w:cs="Tahoma"/>
          <w:b w:val="0"/>
          <w:bCs w:val="0"/>
          <w:color w:val="auto"/>
          <w:sz w:val="22"/>
          <w:szCs w:val="22"/>
          <w:lang w:eastAsia="en-US"/>
        </w:rPr>
        <w:lastRenderedPageBreak/>
        <w:t>2.4.</w:t>
      </w:r>
      <w:r w:rsidRPr="00B453F5">
        <w:rPr>
          <w:rFonts w:ascii="Tahoma" w:eastAsiaTheme="minorHAnsi" w:hAnsi="Tahoma" w:cs="Tahoma"/>
          <w:b w:val="0"/>
          <w:bCs w:val="0"/>
          <w:color w:val="auto"/>
          <w:sz w:val="22"/>
          <w:szCs w:val="22"/>
          <w:lang w:eastAsia="en-US"/>
        </w:rPr>
        <w:tab/>
        <w:t>When an individual asks the College to correct their Personal Data, the College is required to do so and to confirm this in writing to the individual within one month of them making the request.</w:t>
      </w:r>
    </w:p>
    <w:p w14:paraId="11640CD6" w14:textId="77777777" w:rsidR="00B453F5" w:rsidRPr="00B453F5" w:rsidRDefault="00B453F5" w:rsidP="00B453F5">
      <w:pPr>
        <w:pStyle w:val="Heading3"/>
        <w:spacing w:before="0"/>
        <w:ind w:left="0" w:right="0" w:firstLine="0"/>
        <w:contextualSpacing/>
        <w:jc w:val="left"/>
        <w:rPr>
          <w:rFonts w:ascii="Tahoma" w:eastAsiaTheme="minorHAnsi" w:hAnsi="Tahoma" w:cs="Tahoma"/>
          <w:b w:val="0"/>
          <w:bCs w:val="0"/>
          <w:color w:val="auto"/>
          <w:sz w:val="22"/>
          <w:szCs w:val="22"/>
          <w:lang w:eastAsia="en-US"/>
        </w:rPr>
      </w:pPr>
    </w:p>
    <w:p w14:paraId="464D2963" w14:textId="77777777" w:rsidR="00B453F5" w:rsidRPr="00BB4740" w:rsidRDefault="00B453F5" w:rsidP="00BB4740">
      <w:pPr>
        <w:pStyle w:val="Heading3"/>
        <w:ind w:left="576" w:right="0" w:hanging="576"/>
        <w:contextualSpacing/>
        <w:jc w:val="left"/>
        <w:rPr>
          <w:rFonts w:ascii="Tahoma" w:eastAsiaTheme="minorHAnsi" w:hAnsi="Tahoma" w:cs="Tahoma"/>
          <w:color w:val="auto"/>
          <w:sz w:val="22"/>
          <w:szCs w:val="22"/>
          <w:lang w:eastAsia="en-US"/>
        </w:rPr>
      </w:pPr>
      <w:r w:rsidRPr="00BB4740">
        <w:rPr>
          <w:rFonts w:ascii="Tahoma" w:eastAsiaTheme="minorHAnsi" w:hAnsi="Tahoma" w:cs="Tahoma"/>
          <w:color w:val="auto"/>
          <w:sz w:val="22"/>
          <w:szCs w:val="22"/>
          <w:lang w:eastAsia="en-US"/>
        </w:rPr>
        <w:t>3.</w:t>
      </w:r>
      <w:r w:rsidRPr="00BB4740">
        <w:rPr>
          <w:rFonts w:ascii="Tahoma" w:eastAsiaTheme="minorHAnsi" w:hAnsi="Tahoma" w:cs="Tahoma"/>
          <w:color w:val="auto"/>
          <w:sz w:val="22"/>
          <w:szCs w:val="22"/>
          <w:lang w:eastAsia="en-US"/>
        </w:rPr>
        <w:tab/>
        <w:t>Right to erasure (right to be forgotten)</w:t>
      </w:r>
    </w:p>
    <w:p w14:paraId="193984EC" w14:textId="77777777" w:rsidR="00B453F5" w:rsidRPr="00B453F5" w:rsidRDefault="00B453F5" w:rsidP="00BB4740">
      <w:pPr>
        <w:pStyle w:val="Heading3"/>
        <w:ind w:left="576" w:right="0" w:hanging="576"/>
        <w:contextualSpacing/>
        <w:jc w:val="left"/>
        <w:rPr>
          <w:rFonts w:ascii="Tahoma" w:eastAsiaTheme="minorHAnsi" w:hAnsi="Tahoma" w:cs="Tahoma"/>
          <w:b w:val="0"/>
          <w:bCs w:val="0"/>
          <w:color w:val="auto"/>
          <w:sz w:val="22"/>
          <w:szCs w:val="22"/>
          <w:lang w:eastAsia="en-US"/>
        </w:rPr>
      </w:pPr>
      <w:r w:rsidRPr="00B453F5">
        <w:rPr>
          <w:rFonts w:ascii="Tahoma" w:eastAsiaTheme="minorHAnsi" w:hAnsi="Tahoma" w:cs="Tahoma"/>
          <w:b w:val="0"/>
          <w:bCs w:val="0"/>
          <w:color w:val="auto"/>
          <w:sz w:val="22"/>
          <w:szCs w:val="22"/>
          <w:lang w:eastAsia="en-US"/>
        </w:rPr>
        <w:t>3.1.</w:t>
      </w:r>
      <w:r w:rsidRPr="00B453F5">
        <w:rPr>
          <w:rFonts w:ascii="Tahoma" w:eastAsiaTheme="minorHAnsi" w:hAnsi="Tahoma" w:cs="Tahoma"/>
          <w:b w:val="0"/>
          <w:bCs w:val="0"/>
          <w:color w:val="auto"/>
          <w:sz w:val="22"/>
          <w:szCs w:val="22"/>
          <w:lang w:eastAsia="en-US"/>
        </w:rPr>
        <w:tab/>
        <w:t>Individuals have the right to ask the College to delete the Personal Data the College has about them when:</w:t>
      </w:r>
    </w:p>
    <w:p w14:paraId="4EAD0FED" w14:textId="6518F652" w:rsidR="00B453F5" w:rsidRPr="00B453F5" w:rsidRDefault="00B453F5" w:rsidP="00BB4740">
      <w:pPr>
        <w:pStyle w:val="Heading3"/>
        <w:ind w:left="1152" w:right="0" w:hanging="576"/>
        <w:contextualSpacing/>
        <w:jc w:val="left"/>
        <w:rPr>
          <w:rFonts w:ascii="Tahoma" w:eastAsiaTheme="minorHAnsi" w:hAnsi="Tahoma" w:cs="Tahoma"/>
          <w:b w:val="0"/>
          <w:bCs w:val="0"/>
          <w:color w:val="auto"/>
          <w:sz w:val="22"/>
          <w:szCs w:val="22"/>
          <w:lang w:eastAsia="en-US"/>
        </w:rPr>
      </w:pPr>
      <w:r w:rsidRPr="00B453F5">
        <w:rPr>
          <w:rFonts w:ascii="Tahoma" w:eastAsiaTheme="minorHAnsi" w:hAnsi="Tahoma" w:cs="Tahoma"/>
          <w:b w:val="0"/>
          <w:bCs w:val="0"/>
          <w:color w:val="auto"/>
          <w:sz w:val="22"/>
          <w:szCs w:val="22"/>
          <w:lang w:eastAsia="en-US"/>
        </w:rPr>
        <w:t>3.1.1</w:t>
      </w:r>
      <w:r w:rsidR="00BB4740">
        <w:rPr>
          <w:rFonts w:ascii="Tahoma" w:eastAsiaTheme="minorHAnsi" w:hAnsi="Tahoma" w:cs="Tahoma"/>
          <w:b w:val="0"/>
          <w:bCs w:val="0"/>
          <w:color w:val="auto"/>
          <w:sz w:val="22"/>
          <w:szCs w:val="22"/>
          <w:lang w:eastAsia="en-US"/>
        </w:rPr>
        <w:tab/>
      </w:r>
      <w:r w:rsidRPr="00B453F5">
        <w:rPr>
          <w:rFonts w:ascii="Tahoma" w:eastAsiaTheme="minorHAnsi" w:hAnsi="Tahoma" w:cs="Tahoma"/>
          <w:b w:val="0"/>
          <w:bCs w:val="0"/>
          <w:color w:val="auto"/>
          <w:sz w:val="22"/>
          <w:szCs w:val="22"/>
          <w:lang w:eastAsia="en-US"/>
        </w:rPr>
        <w:t>the Personal Data is no longer necessary for the purpose the College collected it for;</w:t>
      </w:r>
    </w:p>
    <w:p w14:paraId="6048C7CB" w14:textId="7517479D" w:rsidR="00B453F5" w:rsidRPr="00B453F5" w:rsidRDefault="00B453F5" w:rsidP="00BB4740">
      <w:pPr>
        <w:pStyle w:val="Heading3"/>
        <w:ind w:left="1152" w:right="0" w:hanging="576"/>
        <w:contextualSpacing/>
        <w:jc w:val="left"/>
        <w:rPr>
          <w:rFonts w:ascii="Tahoma" w:eastAsiaTheme="minorHAnsi" w:hAnsi="Tahoma" w:cs="Tahoma"/>
          <w:b w:val="0"/>
          <w:bCs w:val="0"/>
          <w:color w:val="auto"/>
          <w:sz w:val="22"/>
          <w:szCs w:val="22"/>
          <w:lang w:eastAsia="en-US"/>
        </w:rPr>
      </w:pPr>
      <w:r w:rsidRPr="00B453F5">
        <w:rPr>
          <w:rFonts w:ascii="Tahoma" w:eastAsiaTheme="minorHAnsi" w:hAnsi="Tahoma" w:cs="Tahoma"/>
          <w:b w:val="0"/>
          <w:bCs w:val="0"/>
          <w:color w:val="auto"/>
          <w:sz w:val="22"/>
          <w:szCs w:val="22"/>
          <w:lang w:eastAsia="en-US"/>
        </w:rPr>
        <w:t>3.1.2</w:t>
      </w:r>
      <w:r w:rsidR="00BB4740">
        <w:rPr>
          <w:rFonts w:ascii="Tahoma" w:eastAsiaTheme="minorHAnsi" w:hAnsi="Tahoma" w:cs="Tahoma"/>
          <w:b w:val="0"/>
          <w:bCs w:val="0"/>
          <w:color w:val="auto"/>
          <w:sz w:val="22"/>
          <w:szCs w:val="22"/>
          <w:lang w:eastAsia="en-US"/>
        </w:rPr>
        <w:tab/>
      </w:r>
      <w:r w:rsidRPr="00B453F5">
        <w:rPr>
          <w:rFonts w:ascii="Tahoma" w:eastAsiaTheme="minorHAnsi" w:hAnsi="Tahoma" w:cs="Tahoma"/>
          <w:b w:val="0"/>
          <w:bCs w:val="0"/>
          <w:color w:val="auto"/>
          <w:sz w:val="22"/>
          <w:szCs w:val="22"/>
          <w:lang w:eastAsia="en-US"/>
        </w:rPr>
        <w:t>the individual withdraws consent and the College has no other legal basis to use their Personal Data;</w:t>
      </w:r>
    </w:p>
    <w:p w14:paraId="36C352A7" w14:textId="3F03CA57" w:rsidR="00B453F5" w:rsidRPr="00B453F5" w:rsidRDefault="00B453F5" w:rsidP="00BB4740">
      <w:pPr>
        <w:pStyle w:val="Heading3"/>
        <w:ind w:left="1152" w:right="0" w:hanging="576"/>
        <w:contextualSpacing/>
        <w:jc w:val="left"/>
        <w:rPr>
          <w:rFonts w:ascii="Tahoma" w:eastAsiaTheme="minorHAnsi" w:hAnsi="Tahoma" w:cs="Tahoma"/>
          <w:b w:val="0"/>
          <w:bCs w:val="0"/>
          <w:color w:val="auto"/>
          <w:sz w:val="22"/>
          <w:szCs w:val="22"/>
          <w:lang w:eastAsia="en-US"/>
        </w:rPr>
      </w:pPr>
      <w:r w:rsidRPr="00B453F5">
        <w:rPr>
          <w:rFonts w:ascii="Tahoma" w:eastAsiaTheme="minorHAnsi" w:hAnsi="Tahoma" w:cs="Tahoma"/>
          <w:b w:val="0"/>
          <w:bCs w:val="0"/>
          <w:color w:val="auto"/>
          <w:sz w:val="22"/>
          <w:szCs w:val="22"/>
          <w:lang w:eastAsia="en-US"/>
        </w:rPr>
        <w:t>3.1.3</w:t>
      </w:r>
      <w:r w:rsidR="00BB4740">
        <w:rPr>
          <w:rFonts w:ascii="Tahoma" w:eastAsiaTheme="minorHAnsi" w:hAnsi="Tahoma" w:cs="Tahoma"/>
          <w:b w:val="0"/>
          <w:bCs w:val="0"/>
          <w:color w:val="auto"/>
          <w:sz w:val="22"/>
          <w:szCs w:val="22"/>
          <w:lang w:eastAsia="en-US"/>
        </w:rPr>
        <w:tab/>
      </w:r>
      <w:r w:rsidRPr="00B453F5">
        <w:rPr>
          <w:rFonts w:ascii="Tahoma" w:eastAsiaTheme="minorHAnsi" w:hAnsi="Tahoma" w:cs="Tahoma"/>
          <w:b w:val="0"/>
          <w:bCs w:val="0"/>
          <w:color w:val="auto"/>
          <w:sz w:val="22"/>
          <w:szCs w:val="22"/>
          <w:lang w:eastAsia="en-US"/>
        </w:rPr>
        <w:t>the individual objects to the College’s processing and there is no overriding</w:t>
      </w:r>
      <w:r w:rsidR="00BB4740">
        <w:rPr>
          <w:rFonts w:ascii="Tahoma" w:eastAsiaTheme="minorHAnsi" w:hAnsi="Tahoma" w:cs="Tahoma"/>
          <w:b w:val="0"/>
          <w:bCs w:val="0"/>
          <w:color w:val="auto"/>
          <w:sz w:val="22"/>
          <w:szCs w:val="22"/>
          <w:lang w:eastAsia="en-US"/>
        </w:rPr>
        <w:t xml:space="preserve"> </w:t>
      </w:r>
      <w:r w:rsidRPr="00B453F5">
        <w:rPr>
          <w:rFonts w:ascii="Tahoma" w:eastAsiaTheme="minorHAnsi" w:hAnsi="Tahoma" w:cs="Tahoma"/>
          <w:b w:val="0"/>
          <w:bCs w:val="0"/>
          <w:color w:val="auto"/>
          <w:sz w:val="22"/>
          <w:szCs w:val="22"/>
          <w:lang w:eastAsia="en-US"/>
        </w:rPr>
        <w:t>legitimate interest for continuing the processing;</w:t>
      </w:r>
    </w:p>
    <w:p w14:paraId="7E46978C" w14:textId="3026A187" w:rsidR="00B453F5" w:rsidRPr="00B453F5" w:rsidRDefault="00B453F5" w:rsidP="00BB4740">
      <w:pPr>
        <w:pStyle w:val="Heading3"/>
        <w:ind w:left="1152" w:right="0" w:hanging="576"/>
        <w:contextualSpacing/>
        <w:jc w:val="left"/>
        <w:rPr>
          <w:rFonts w:ascii="Tahoma" w:eastAsiaTheme="minorHAnsi" w:hAnsi="Tahoma" w:cs="Tahoma"/>
          <w:b w:val="0"/>
          <w:bCs w:val="0"/>
          <w:color w:val="auto"/>
          <w:sz w:val="22"/>
          <w:szCs w:val="22"/>
          <w:lang w:eastAsia="en-US"/>
        </w:rPr>
      </w:pPr>
      <w:r w:rsidRPr="00B453F5">
        <w:rPr>
          <w:rFonts w:ascii="Tahoma" w:eastAsiaTheme="minorHAnsi" w:hAnsi="Tahoma" w:cs="Tahoma"/>
          <w:b w:val="0"/>
          <w:bCs w:val="0"/>
          <w:color w:val="auto"/>
          <w:sz w:val="22"/>
          <w:szCs w:val="22"/>
          <w:lang w:eastAsia="en-US"/>
        </w:rPr>
        <w:t>3.1.4</w:t>
      </w:r>
      <w:r w:rsidR="00BB4740">
        <w:rPr>
          <w:rFonts w:ascii="Tahoma" w:eastAsiaTheme="minorHAnsi" w:hAnsi="Tahoma" w:cs="Tahoma"/>
          <w:b w:val="0"/>
          <w:bCs w:val="0"/>
          <w:color w:val="auto"/>
          <w:sz w:val="22"/>
          <w:szCs w:val="22"/>
          <w:lang w:eastAsia="en-US"/>
        </w:rPr>
        <w:tab/>
      </w:r>
      <w:r w:rsidRPr="00B453F5">
        <w:rPr>
          <w:rFonts w:ascii="Tahoma" w:eastAsiaTheme="minorHAnsi" w:hAnsi="Tahoma" w:cs="Tahoma"/>
          <w:b w:val="0"/>
          <w:bCs w:val="0"/>
          <w:color w:val="auto"/>
          <w:sz w:val="22"/>
          <w:szCs w:val="22"/>
          <w:lang w:eastAsia="en-US"/>
        </w:rPr>
        <w:t>the Personal Data was unlawfully processed; and/or</w:t>
      </w:r>
    </w:p>
    <w:p w14:paraId="6C99C0AE" w14:textId="08E5210E" w:rsidR="00B453F5" w:rsidRPr="00B453F5" w:rsidRDefault="00B453F5" w:rsidP="00BB4740">
      <w:pPr>
        <w:pStyle w:val="Heading3"/>
        <w:ind w:left="1152" w:right="0" w:hanging="576"/>
        <w:contextualSpacing/>
        <w:jc w:val="left"/>
        <w:rPr>
          <w:rFonts w:ascii="Tahoma" w:eastAsiaTheme="minorHAnsi" w:hAnsi="Tahoma" w:cs="Tahoma"/>
          <w:b w:val="0"/>
          <w:bCs w:val="0"/>
          <w:color w:val="auto"/>
          <w:sz w:val="22"/>
          <w:szCs w:val="22"/>
          <w:lang w:eastAsia="en-US"/>
        </w:rPr>
      </w:pPr>
      <w:r w:rsidRPr="00B453F5">
        <w:rPr>
          <w:rFonts w:ascii="Tahoma" w:eastAsiaTheme="minorHAnsi" w:hAnsi="Tahoma" w:cs="Tahoma"/>
          <w:b w:val="0"/>
          <w:bCs w:val="0"/>
          <w:color w:val="auto"/>
          <w:sz w:val="22"/>
          <w:szCs w:val="22"/>
          <w:lang w:eastAsia="en-US"/>
        </w:rPr>
        <w:t>3.1.5</w:t>
      </w:r>
      <w:r w:rsidR="00BB4740">
        <w:rPr>
          <w:rFonts w:ascii="Tahoma" w:eastAsiaTheme="minorHAnsi" w:hAnsi="Tahoma" w:cs="Tahoma"/>
          <w:b w:val="0"/>
          <w:bCs w:val="0"/>
          <w:color w:val="auto"/>
          <w:sz w:val="22"/>
          <w:szCs w:val="22"/>
          <w:lang w:eastAsia="en-US"/>
        </w:rPr>
        <w:tab/>
      </w:r>
      <w:r w:rsidRPr="00B453F5">
        <w:rPr>
          <w:rFonts w:ascii="Tahoma" w:eastAsiaTheme="minorHAnsi" w:hAnsi="Tahoma" w:cs="Tahoma"/>
          <w:b w:val="0"/>
          <w:bCs w:val="0"/>
          <w:color w:val="auto"/>
          <w:sz w:val="22"/>
          <w:szCs w:val="22"/>
          <w:lang w:eastAsia="en-US"/>
        </w:rPr>
        <w:t xml:space="preserve">the Personal Data </w:t>
      </w:r>
      <w:proofErr w:type="gramStart"/>
      <w:r w:rsidRPr="00B453F5">
        <w:rPr>
          <w:rFonts w:ascii="Tahoma" w:eastAsiaTheme="minorHAnsi" w:hAnsi="Tahoma" w:cs="Tahoma"/>
          <w:b w:val="0"/>
          <w:bCs w:val="0"/>
          <w:color w:val="auto"/>
          <w:sz w:val="22"/>
          <w:szCs w:val="22"/>
          <w:lang w:eastAsia="en-US"/>
        </w:rPr>
        <w:t>has to</w:t>
      </w:r>
      <w:proofErr w:type="gramEnd"/>
      <w:r w:rsidRPr="00B453F5">
        <w:rPr>
          <w:rFonts w:ascii="Tahoma" w:eastAsiaTheme="minorHAnsi" w:hAnsi="Tahoma" w:cs="Tahoma"/>
          <w:b w:val="0"/>
          <w:bCs w:val="0"/>
          <w:color w:val="auto"/>
          <w:sz w:val="22"/>
          <w:szCs w:val="22"/>
          <w:lang w:eastAsia="en-US"/>
        </w:rPr>
        <w:t xml:space="preserve"> be erased to comply with a legal obligation.</w:t>
      </w:r>
    </w:p>
    <w:p w14:paraId="2ECC4597" w14:textId="77777777" w:rsidR="00BB4740" w:rsidRDefault="00BB4740" w:rsidP="00B453F5">
      <w:pPr>
        <w:pStyle w:val="Heading3"/>
        <w:spacing w:before="0"/>
        <w:ind w:left="0" w:right="0" w:firstLine="0"/>
        <w:contextualSpacing/>
        <w:jc w:val="left"/>
        <w:rPr>
          <w:rFonts w:ascii="Tahoma" w:eastAsiaTheme="minorHAnsi" w:hAnsi="Tahoma" w:cs="Tahoma"/>
          <w:b w:val="0"/>
          <w:bCs w:val="0"/>
          <w:color w:val="auto"/>
          <w:sz w:val="22"/>
          <w:szCs w:val="22"/>
          <w:lang w:eastAsia="en-US"/>
        </w:rPr>
      </w:pPr>
    </w:p>
    <w:p w14:paraId="6181BCC8" w14:textId="1A3CEFE8" w:rsidR="00B453F5" w:rsidRPr="00B453F5" w:rsidRDefault="00B453F5" w:rsidP="00BB4740">
      <w:pPr>
        <w:pStyle w:val="Heading3"/>
        <w:ind w:left="576" w:right="0" w:hanging="576"/>
        <w:contextualSpacing/>
        <w:jc w:val="left"/>
        <w:rPr>
          <w:rFonts w:ascii="Tahoma" w:eastAsiaTheme="minorHAnsi" w:hAnsi="Tahoma" w:cs="Tahoma"/>
          <w:b w:val="0"/>
          <w:bCs w:val="0"/>
          <w:color w:val="auto"/>
          <w:sz w:val="22"/>
          <w:szCs w:val="22"/>
          <w:lang w:eastAsia="en-US"/>
        </w:rPr>
      </w:pPr>
      <w:r w:rsidRPr="00B453F5">
        <w:rPr>
          <w:rFonts w:ascii="Tahoma" w:eastAsiaTheme="minorHAnsi" w:hAnsi="Tahoma" w:cs="Tahoma"/>
          <w:b w:val="0"/>
          <w:bCs w:val="0"/>
          <w:color w:val="auto"/>
          <w:sz w:val="22"/>
          <w:szCs w:val="22"/>
          <w:lang w:eastAsia="en-US"/>
        </w:rPr>
        <w:t>3.2.</w:t>
      </w:r>
      <w:r w:rsidRPr="00B453F5">
        <w:rPr>
          <w:rFonts w:ascii="Tahoma" w:eastAsiaTheme="minorHAnsi" w:hAnsi="Tahoma" w:cs="Tahoma"/>
          <w:b w:val="0"/>
          <w:bCs w:val="0"/>
          <w:color w:val="auto"/>
          <w:sz w:val="22"/>
          <w:szCs w:val="22"/>
          <w:lang w:eastAsia="en-US"/>
        </w:rPr>
        <w:tab/>
        <w:t>If the College has disclosed the individual’s deleted Personal Data to any third parties, the College is required to tell the individual who those third parties are and to inform the third parties to delete the Personal Data where the College can.</w:t>
      </w:r>
    </w:p>
    <w:p w14:paraId="6511765D" w14:textId="77777777" w:rsidR="00BB4740" w:rsidRDefault="00BB4740" w:rsidP="00BB4740">
      <w:pPr>
        <w:pStyle w:val="Heading3"/>
        <w:ind w:left="576" w:right="0" w:hanging="576"/>
        <w:contextualSpacing/>
        <w:jc w:val="left"/>
        <w:rPr>
          <w:rFonts w:ascii="Tahoma" w:eastAsiaTheme="minorHAnsi" w:hAnsi="Tahoma" w:cs="Tahoma"/>
          <w:b w:val="0"/>
          <w:bCs w:val="0"/>
          <w:color w:val="auto"/>
          <w:sz w:val="22"/>
          <w:szCs w:val="22"/>
          <w:lang w:eastAsia="en-US"/>
        </w:rPr>
      </w:pPr>
    </w:p>
    <w:p w14:paraId="49344250" w14:textId="5931C2F7" w:rsidR="00B453F5" w:rsidRPr="00B453F5" w:rsidRDefault="00B453F5" w:rsidP="00BB4740">
      <w:pPr>
        <w:pStyle w:val="Heading3"/>
        <w:ind w:left="576" w:right="0" w:hanging="576"/>
        <w:contextualSpacing/>
        <w:jc w:val="left"/>
        <w:rPr>
          <w:rFonts w:ascii="Tahoma" w:eastAsiaTheme="minorHAnsi" w:hAnsi="Tahoma" w:cs="Tahoma"/>
          <w:b w:val="0"/>
          <w:bCs w:val="0"/>
          <w:color w:val="auto"/>
          <w:sz w:val="22"/>
          <w:szCs w:val="22"/>
          <w:lang w:eastAsia="en-US"/>
        </w:rPr>
      </w:pPr>
      <w:r w:rsidRPr="00B453F5">
        <w:rPr>
          <w:rFonts w:ascii="Tahoma" w:eastAsiaTheme="minorHAnsi" w:hAnsi="Tahoma" w:cs="Tahoma"/>
          <w:b w:val="0"/>
          <w:bCs w:val="0"/>
          <w:color w:val="auto"/>
          <w:sz w:val="22"/>
          <w:szCs w:val="22"/>
          <w:lang w:eastAsia="en-US"/>
        </w:rPr>
        <w:t>3.3.</w:t>
      </w:r>
      <w:r w:rsidRPr="00B453F5">
        <w:rPr>
          <w:rFonts w:ascii="Tahoma" w:eastAsiaTheme="minorHAnsi" w:hAnsi="Tahoma" w:cs="Tahoma"/>
          <w:b w:val="0"/>
          <w:bCs w:val="0"/>
          <w:color w:val="auto"/>
          <w:sz w:val="22"/>
          <w:szCs w:val="22"/>
          <w:lang w:eastAsia="en-US"/>
        </w:rPr>
        <w:tab/>
        <w:t>When an individual asks the College to delete their Personal Data, the College is required to do so and to inform the individual in writing within one month of them making the request that this has been done.</w:t>
      </w:r>
    </w:p>
    <w:p w14:paraId="74E0C1FD" w14:textId="77777777" w:rsidR="00B453F5" w:rsidRPr="00B453F5" w:rsidRDefault="00B453F5" w:rsidP="00B453F5">
      <w:pPr>
        <w:pStyle w:val="Heading3"/>
        <w:spacing w:before="0"/>
        <w:ind w:left="0" w:right="0" w:firstLine="0"/>
        <w:contextualSpacing/>
        <w:jc w:val="left"/>
        <w:rPr>
          <w:rFonts w:ascii="Tahoma" w:eastAsiaTheme="minorHAnsi" w:hAnsi="Tahoma" w:cs="Tahoma"/>
          <w:b w:val="0"/>
          <w:bCs w:val="0"/>
          <w:color w:val="auto"/>
          <w:sz w:val="22"/>
          <w:szCs w:val="22"/>
          <w:lang w:eastAsia="en-US"/>
        </w:rPr>
      </w:pPr>
    </w:p>
    <w:p w14:paraId="3B2FCD14" w14:textId="77777777" w:rsidR="00B453F5" w:rsidRPr="001B11DB" w:rsidRDefault="00B453F5" w:rsidP="001B11DB">
      <w:pPr>
        <w:pStyle w:val="Heading3"/>
        <w:ind w:left="576" w:right="0" w:hanging="576"/>
        <w:contextualSpacing/>
        <w:jc w:val="left"/>
        <w:rPr>
          <w:rFonts w:ascii="Tahoma" w:eastAsiaTheme="minorHAnsi" w:hAnsi="Tahoma" w:cs="Tahoma"/>
          <w:color w:val="auto"/>
          <w:sz w:val="22"/>
          <w:szCs w:val="22"/>
          <w:lang w:eastAsia="en-US"/>
        </w:rPr>
      </w:pPr>
      <w:r w:rsidRPr="001B11DB">
        <w:rPr>
          <w:rFonts w:ascii="Tahoma" w:eastAsiaTheme="minorHAnsi" w:hAnsi="Tahoma" w:cs="Tahoma"/>
          <w:color w:val="auto"/>
          <w:sz w:val="22"/>
          <w:szCs w:val="22"/>
          <w:lang w:eastAsia="en-US"/>
        </w:rPr>
        <w:t>4.</w:t>
      </w:r>
      <w:r w:rsidRPr="001B11DB">
        <w:rPr>
          <w:rFonts w:ascii="Tahoma" w:eastAsiaTheme="minorHAnsi" w:hAnsi="Tahoma" w:cs="Tahoma"/>
          <w:color w:val="auto"/>
          <w:sz w:val="22"/>
          <w:szCs w:val="22"/>
          <w:lang w:eastAsia="en-US"/>
        </w:rPr>
        <w:tab/>
        <w:t>Right to restrict processing</w:t>
      </w:r>
    </w:p>
    <w:p w14:paraId="33DB4FB5" w14:textId="77777777" w:rsidR="00B453F5" w:rsidRPr="00B453F5" w:rsidRDefault="00B453F5" w:rsidP="001B11DB">
      <w:pPr>
        <w:pStyle w:val="Heading3"/>
        <w:ind w:left="576" w:right="0" w:hanging="576"/>
        <w:contextualSpacing/>
        <w:jc w:val="left"/>
        <w:rPr>
          <w:rFonts w:ascii="Tahoma" w:eastAsiaTheme="minorHAnsi" w:hAnsi="Tahoma" w:cs="Tahoma"/>
          <w:b w:val="0"/>
          <w:bCs w:val="0"/>
          <w:color w:val="auto"/>
          <w:sz w:val="22"/>
          <w:szCs w:val="22"/>
          <w:lang w:eastAsia="en-US"/>
        </w:rPr>
      </w:pPr>
      <w:r w:rsidRPr="00B453F5">
        <w:rPr>
          <w:rFonts w:ascii="Tahoma" w:eastAsiaTheme="minorHAnsi" w:hAnsi="Tahoma" w:cs="Tahoma"/>
          <w:b w:val="0"/>
          <w:bCs w:val="0"/>
          <w:color w:val="auto"/>
          <w:sz w:val="22"/>
          <w:szCs w:val="22"/>
          <w:lang w:eastAsia="en-US"/>
        </w:rPr>
        <w:t>4.1.</w:t>
      </w:r>
      <w:r w:rsidRPr="00B453F5">
        <w:rPr>
          <w:rFonts w:ascii="Tahoma" w:eastAsiaTheme="minorHAnsi" w:hAnsi="Tahoma" w:cs="Tahoma"/>
          <w:b w:val="0"/>
          <w:bCs w:val="0"/>
          <w:color w:val="auto"/>
          <w:sz w:val="22"/>
          <w:szCs w:val="22"/>
          <w:lang w:eastAsia="en-US"/>
        </w:rPr>
        <w:tab/>
        <w:t>Individuals have the right to “block” or “suppress” the College’s processing of their Personal Data when:</w:t>
      </w:r>
    </w:p>
    <w:p w14:paraId="7F8DAB9E" w14:textId="7EF23529" w:rsidR="00B453F5" w:rsidRPr="00B453F5" w:rsidRDefault="00B453F5" w:rsidP="001B11DB">
      <w:pPr>
        <w:pStyle w:val="Heading3"/>
        <w:ind w:left="1152" w:right="0" w:hanging="576"/>
        <w:contextualSpacing/>
        <w:jc w:val="left"/>
        <w:rPr>
          <w:rFonts w:ascii="Tahoma" w:eastAsiaTheme="minorHAnsi" w:hAnsi="Tahoma" w:cs="Tahoma"/>
          <w:b w:val="0"/>
          <w:bCs w:val="0"/>
          <w:color w:val="auto"/>
          <w:sz w:val="22"/>
          <w:szCs w:val="22"/>
          <w:lang w:eastAsia="en-US"/>
        </w:rPr>
      </w:pPr>
      <w:r w:rsidRPr="00B453F5">
        <w:rPr>
          <w:rFonts w:ascii="Tahoma" w:eastAsiaTheme="minorHAnsi" w:hAnsi="Tahoma" w:cs="Tahoma"/>
          <w:b w:val="0"/>
          <w:bCs w:val="0"/>
          <w:color w:val="auto"/>
          <w:sz w:val="22"/>
          <w:szCs w:val="22"/>
          <w:lang w:eastAsia="en-US"/>
        </w:rPr>
        <w:t>4.1.1</w:t>
      </w:r>
      <w:r w:rsidR="001B11DB">
        <w:rPr>
          <w:rFonts w:ascii="Tahoma" w:eastAsiaTheme="minorHAnsi" w:hAnsi="Tahoma" w:cs="Tahoma"/>
          <w:b w:val="0"/>
          <w:bCs w:val="0"/>
          <w:color w:val="auto"/>
          <w:sz w:val="22"/>
          <w:szCs w:val="22"/>
          <w:lang w:eastAsia="en-US"/>
        </w:rPr>
        <w:tab/>
      </w:r>
      <w:r w:rsidRPr="00B453F5">
        <w:rPr>
          <w:rFonts w:ascii="Tahoma" w:eastAsiaTheme="minorHAnsi" w:hAnsi="Tahoma" w:cs="Tahoma"/>
          <w:b w:val="0"/>
          <w:bCs w:val="0"/>
          <w:color w:val="auto"/>
          <w:sz w:val="22"/>
          <w:szCs w:val="22"/>
          <w:lang w:eastAsia="en-US"/>
        </w:rPr>
        <w:t>they contest the accuracy of the Personal Data, for a period enabling the College to verify the accuracy of the Personal Data;</w:t>
      </w:r>
    </w:p>
    <w:p w14:paraId="78FDB692" w14:textId="1256B9BF" w:rsidR="00B453F5" w:rsidRPr="00B453F5" w:rsidRDefault="00B453F5" w:rsidP="001B11DB">
      <w:pPr>
        <w:pStyle w:val="Heading3"/>
        <w:ind w:left="1152" w:right="0" w:hanging="576"/>
        <w:contextualSpacing/>
        <w:jc w:val="left"/>
        <w:rPr>
          <w:rFonts w:ascii="Tahoma" w:eastAsiaTheme="minorHAnsi" w:hAnsi="Tahoma" w:cs="Tahoma"/>
          <w:b w:val="0"/>
          <w:bCs w:val="0"/>
          <w:color w:val="auto"/>
          <w:sz w:val="22"/>
          <w:szCs w:val="22"/>
          <w:lang w:eastAsia="en-US"/>
        </w:rPr>
      </w:pPr>
      <w:r w:rsidRPr="00B453F5">
        <w:rPr>
          <w:rFonts w:ascii="Tahoma" w:eastAsiaTheme="minorHAnsi" w:hAnsi="Tahoma" w:cs="Tahoma"/>
          <w:b w:val="0"/>
          <w:bCs w:val="0"/>
          <w:color w:val="auto"/>
          <w:sz w:val="22"/>
          <w:szCs w:val="22"/>
          <w:lang w:eastAsia="en-US"/>
        </w:rPr>
        <w:t>4.1.2</w:t>
      </w:r>
      <w:r w:rsidR="001B11DB">
        <w:rPr>
          <w:rFonts w:ascii="Tahoma" w:eastAsiaTheme="minorHAnsi" w:hAnsi="Tahoma" w:cs="Tahoma"/>
          <w:b w:val="0"/>
          <w:bCs w:val="0"/>
          <w:color w:val="auto"/>
          <w:sz w:val="22"/>
          <w:szCs w:val="22"/>
          <w:lang w:eastAsia="en-US"/>
        </w:rPr>
        <w:tab/>
      </w:r>
      <w:r w:rsidRPr="00B453F5">
        <w:rPr>
          <w:rFonts w:ascii="Tahoma" w:eastAsiaTheme="minorHAnsi" w:hAnsi="Tahoma" w:cs="Tahoma"/>
          <w:b w:val="0"/>
          <w:bCs w:val="0"/>
          <w:color w:val="auto"/>
          <w:sz w:val="22"/>
          <w:szCs w:val="22"/>
          <w:lang w:eastAsia="en-US"/>
        </w:rPr>
        <w:t>the processing is unlawful and the individual opposes the deletion of the Personal Data and requests restriction instead;</w:t>
      </w:r>
    </w:p>
    <w:p w14:paraId="3851E7B7" w14:textId="1B219331" w:rsidR="00B453F5" w:rsidRPr="00B453F5" w:rsidRDefault="00B453F5" w:rsidP="001B11DB">
      <w:pPr>
        <w:pStyle w:val="Heading3"/>
        <w:ind w:left="1152" w:right="0" w:hanging="576"/>
        <w:contextualSpacing/>
        <w:jc w:val="left"/>
        <w:rPr>
          <w:rFonts w:ascii="Tahoma" w:eastAsiaTheme="minorHAnsi" w:hAnsi="Tahoma" w:cs="Tahoma"/>
          <w:b w:val="0"/>
          <w:bCs w:val="0"/>
          <w:color w:val="auto"/>
          <w:sz w:val="22"/>
          <w:szCs w:val="22"/>
          <w:lang w:eastAsia="en-US"/>
        </w:rPr>
      </w:pPr>
      <w:r w:rsidRPr="00B453F5">
        <w:rPr>
          <w:rFonts w:ascii="Tahoma" w:eastAsiaTheme="minorHAnsi" w:hAnsi="Tahoma" w:cs="Tahoma"/>
          <w:b w:val="0"/>
          <w:bCs w:val="0"/>
          <w:color w:val="auto"/>
          <w:sz w:val="22"/>
          <w:szCs w:val="22"/>
          <w:lang w:eastAsia="en-US"/>
        </w:rPr>
        <w:t>4.1.3</w:t>
      </w:r>
      <w:r w:rsidR="001B11DB">
        <w:rPr>
          <w:rFonts w:ascii="Tahoma" w:eastAsiaTheme="minorHAnsi" w:hAnsi="Tahoma" w:cs="Tahoma"/>
          <w:b w:val="0"/>
          <w:bCs w:val="0"/>
          <w:color w:val="auto"/>
          <w:sz w:val="22"/>
          <w:szCs w:val="22"/>
          <w:lang w:eastAsia="en-US"/>
        </w:rPr>
        <w:tab/>
      </w:r>
      <w:r w:rsidRPr="00B453F5">
        <w:rPr>
          <w:rFonts w:ascii="Tahoma" w:eastAsiaTheme="minorHAnsi" w:hAnsi="Tahoma" w:cs="Tahoma"/>
          <w:b w:val="0"/>
          <w:bCs w:val="0"/>
          <w:color w:val="auto"/>
          <w:sz w:val="22"/>
          <w:szCs w:val="22"/>
          <w:lang w:eastAsia="en-US"/>
        </w:rPr>
        <w:t>the College no longer needs the Personal Data for the purposes the College collected it for, but the College is required by the individual to keep the Personal Data for the establishment, exercise or defence of legal claims;</w:t>
      </w:r>
    </w:p>
    <w:p w14:paraId="393327E1" w14:textId="3916308D" w:rsidR="00B453F5" w:rsidRPr="00B453F5" w:rsidRDefault="00B453F5" w:rsidP="001B11DB">
      <w:pPr>
        <w:pStyle w:val="Heading3"/>
        <w:ind w:left="1152" w:right="0" w:hanging="576"/>
        <w:contextualSpacing/>
        <w:jc w:val="left"/>
        <w:rPr>
          <w:rFonts w:ascii="Tahoma" w:eastAsiaTheme="minorHAnsi" w:hAnsi="Tahoma" w:cs="Tahoma"/>
          <w:b w:val="0"/>
          <w:bCs w:val="0"/>
          <w:color w:val="auto"/>
          <w:sz w:val="22"/>
          <w:szCs w:val="22"/>
          <w:lang w:eastAsia="en-US"/>
        </w:rPr>
      </w:pPr>
      <w:r w:rsidRPr="00B453F5">
        <w:rPr>
          <w:rFonts w:ascii="Tahoma" w:eastAsiaTheme="minorHAnsi" w:hAnsi="Tahoma" w:cs="Tahoma"/>
          <w:b w:val="0"/>
          <w:bCs w:val="0"/>
          <w:color w:val="auto"/>
          <w:sz w:val="22"/>
          <w:szCs w:val="22"/>
          <w:lang w:eastAsia="en-US"/>
        </w:rPr>
        <w:t>4.1.4</w:t>
      </w:r>
      <w:r w:rsidR="001B11DB">
        <w:rPr>
          <w:rFonts w:ascii="Tahoma" w:eastAsiaTheme="minorHAnsi" w:hAnsi="Tahoma" w:cs="Tahoma"/>
          <w:b w:val="0"/>
          <w:bCs w:val="0"/>
          <w:color w:val="auto"/>
          <w:sz w:val="22"/>
          <w:szCs w:val="22"/>
          <w:lang w:eastAsia="en-US"/>
        </w:rPr>
        <w:tab/>
      </w:r>
      <w:r w:rsidRPr="00B453F5">
        <w:rPr>
          <w:rFonts w:ascii="Tahoma" w:eastAsiaTheme="minorHAnsi" w:hAnsi="Tahoma" w:cs="Tahoma"/>
          <w:b w:val="0"/>
          <w:bCs w:val="0"/>
          <w:color w:val="auto"/>
          <w:sz w:val="22"/>
          <w:szCs w:val="22"/>
          <w:lang w:eastAsia="en-US"/>
        </w:rPr>
        <w:t>the individual has objected to the College’s legitimate interests, for a period enabling the College to verify whether its legitimate interests override their interests.</w:t>
      </w:r>
    </w:p>
    <w:p w14:paraId="7A8DB8C1" w14:textId="77777777" w:rsidR="00B453F5" w:rsidRPr="00B453F5" w:rsidRDefault="00B453F5" w:rsidP="00B453F5">
      <w:pPr>
        <w:pStyle w:val="Heading3"/>
        <w:spacing w:before="0"/>
        <w:ind w:left="0" w:right="0" w:firstLine="0"/>
        <w:contextualSpacing/>
        <w:jc w:val="left"/>
        <w:rPr>
          <w:rFonts w:ascii="Tahoma" w:eastAsiaTheme="minorHAnsi" w:hAnsi="Tahoma" w:cs="Tahoma"/>
          <w:b w:val="0"/>
          <w:bCs w:val="0"/>
          <w:color w:val="auto"/>
          <w:sz w:val="22"/>
          <w:szCs w:val="22"/>
          <w:lang w:eastAsia="en-US"/>
        </w:rPr>
      </w:pPr>
      <w:r w:rsidRPr="00B453F5">
        <w:rPr>
          <w:rFonts w:ascii="Tahoma" w:eastAsiaTheme="minorHAnsi" w:hAnsi="Tahoma" w:cs="Tahoma"/>
          <w:b w:val="0"/>
          <w:bCs w:val="0"/>
          <w:color w:val="auto"/>
          <w:sz w:val="22"/>
          <w:szCs w:val="22"/>
          <w:lang w:eastAsia="en-US"/>
        </w:rPr>
        <w:t xml:space="preserve"> </w:t>
      </w:r>
    </w:p>
    <w:p w14:paraId="29F5B209" w14:textId="77777777" w:rsidR="00B453F5" w:rsidRPr="00B453F5" w:rsidRDefault="00B453F5" w:rsidP="001B11DB">
      <w:pPr>
        <w:pStyle w:val="Heading3"/>
        <w:ind w:left="576" w:right="0" w:hanging="576"/>
        <w:contextualSpacing/>
        <w:jc w:val="left"/>
        <w:rPr>
          <w:rFonts w:ascii="Tahoma" w:eastAsiaTheme="minorHAnsi" w:hAnsi="Tahoma" w:cs="Tahoma"/>
          <w:b w:val="0"/>
          <w:bCs w:val="0"/>
          <w:color w:val="auto"/>
          <w:sz w:val="22"/>
          <w:szCs w:val="22"/>
          <w:lang w:eastAsia="en-US"/>
        </w:rPr>
      </w:pPr>
      <w:r w:rsidRPr="00B453F5">
        <w:rPr>
          <w:rFonts w:ascii="Tahoma" w:eastAsiaTheme="minorHAnsi" w:hAnsi="Tahoma" w:cs="Tahoma"/>
          <w:b w:val="0"/>
          <w:bCs w:val="0"/>
          <w:color w:val="auto"/>
          <w:sz w:val="22"/>
          <w:szCs w:val="22"/>
          <w:lang w:eastAsia="en-US"/>
        </w:rPr>
        <w:t>4.2.</w:t>
      </w:r>
      <w:r w:rsidRPr="00B453F5">
        <w:rPr>
          <w:rFonts w:ascii="Tahoma" w:eastAsiaTheme="minorHAnsi" w:hAnsi="Tahoma" w:cs="Tahoma"/>
          <w:b w:val="0"/>
          <w:bCs w:val="0"/>
          <w:color w:val="auto"/>
          <w:sz w:val="22"/>
          <w:szCs w:val="22"/>
          <w:lang w:eastAsia="en-US"/>
        </w:rPr>
        <w:tab/>
        <w:t>If the College has disclosed the individual’s restricted Personal Data to any third parties, the College is required to tell the individual who those third parties are and to inform the third parties about the restriction where the College can.</w:t>
      </w:r>
    </w:p>
    <w:p w14:paraId="060670AB" w14:textId="77777777" w:rsidR="001B11DB" w:rsidRDefault="001B11DB" w:rsidP="001B11DB">
      <w:pPr>
        <w:pStyle w:val="Heading3"/>
        <w:ind w:left="576" w:right="0" w:hanging="576"/>
        <w:contextualSpacing/>
        <w:jc w:val="left"/>
        <w:rPr>
          <w:rFonts w:ascii="Tahoma" w:eastAsiaTheme="minorHAnsi" w:hAnsi="Tahoma" w:cs="Tahoma"/>
          <w:b w:val="0"/>
          <w:bCs w:val="0"/>
          <w:color w:val="auto"/>
          <w:sz w:val="22"/>
          <w:szCs w:val="22"/>
          <w:lang w:eastAsia="en-US"/>
        </w:rPr>
      </w:pPr>
    </w:p>
    <w:p w14:paraId="51BBC8BA" w14:textId="23516E6F" w:rsidR="00B453F5" w:rsidRPr="00B453F5" w:rsidRDefault="00B453F5" w:rsidP="001B11DB">
      <w:pPr>
        <w:pStyle w:val="Heading3"/>
        <w:ind w:left="576" w:right="0" w:hanging="576"/>
        <w:contextualSpacing/>
        <w:jc w:val="left"/>
        <w:rPr>
          <w:rFonts w:ascii="Tahoma" w:eastAsiaTheme="minorHAnsi" w:hAnsi="Tahoma" w:cs="Tahoma"/>
          <w:b w:val="0"/>
          <w:bCs w:val="0"/>
          <w:color w:val="auto"/>
          <w:sz w:val="22"/>
          <w:szCs w:val="22"/>
          <w:lang w:eastAsia="en-US"/>
        </w:rPr>
      </w:pPr>
      <w:r w:rsidRPr="00B453F5">
        <w:rPr>
          <w:rFonts w:ascii="Tahoma" w:eastAsiaTheme="minorHAnsi" w:hAnsi="Tahoma" w:cs="Tahoma"/>
          <w:b w:val="0"/>
          <w:bCs w:val="0"/>
          <w:color w:val="auto"/>
          <w:sz w:val="22"/>
          <w:szCs w:val="22"/>
          <w:lang w:eastAsia="en-US"/>
        </w:rPr>
        <w:t>4.3.</w:t>
      </w:r>
      <w:r w:rsidRPr="00B453F5">
        <w:rPr>
          <w:rFonts w:ascii="Tahoma" w:eastAsiaTheme="minorHAnsi" w:hAnsi="Tahoma" w:cs="Tahoma"/>
          <w:b w:val="0"/>
          <w:bCs w:val="0"/>
          <w:color w:val="auto"/>
          <w:sz w:val="22"/>
          <w:szCs w:val="22"/>
          <w:lang w:eastAsia="en-US"/>
        </w:rPr>
        <w:tab/>
        <w:t>When an individual asks the College to restrict its processing of their Personal Data, the College is required to do so and to confirm to the individual in writing within one month of them making the request that this has been done.</w:t>
      </w:r>
    </w:p>
    <w:p w14:paraId="2C107006" w14:textId="77777777" w:rsidR="00B453F5" w:rsidRPr="00B453F5" w:rsidRDefault="00B453F5" w:rsidP="00B453F5">
      <w:pPr>
        <w:pStyle w:val="Heading3"/>
        <w:spacing w:before="0"/>
        <w:ind w:left="0" w:right="0" w:firstLine="0"/>
        <w:contextualSpacing/>
        <w:jc w:val="left"/>
        <w:rPr>
          <w:rFonts w:ascii="Tahoma" w:eastAsiaTheme="minorHAnsi" w:hAnsi="Tahoma" w:cs="Tahoma"/>
          <w:b w:val="0"/>
          <w:bCs w:val="0"/>
          <w:color w:val="auto"/>
          <w:sz w:val="22"/>
          <w:szCs w:val="22"/>
          <w:lang w:eastAsia="en-US"/>
        </w:rPr>
      </w:pPr>
    </w:p>
    <w:p w14:paraId="409535FF" w14:textId="77777777" w:rsidR="00B453F5" w:rsidRPr="001B11DB" w:rsidRDefault="00B453F5" w:rsidP="001B11DB">
      <w:pPr>
        <w:pStyle w:val="Heading3"/>
        <w:ind w:left="576" w:right="0" w:hanging="576"/>
        <w:contextualSpacing/>
        <w:jc w:val="left"/>
        <w:rPr>
          <w:rFonts w:ascii="Tahoma" w:eastAsiaTheme="minorHAnsi" w:hAnsi="Tahoma" w:cs="Tahoma"/>
          <w:color w:val="auto"/>
          <w:sz w:val="22"/>
          <w:szCs w:val="22"/>
          <w:lang w:eastAsia="en-US"/>
        </w:rPr>
      </w:pPr>
      <w:r w:rsidRPr="001B11DB">
        <w:rPr>
          <w:rFonts w:ascii="Tahoma" w:eastAsiaTheme="minorHAnsi" w:hAnsi="Tahoma" w:cs="Tahoma"/>
          <w:color w:val="auto"/>
          <w:sz w:val="22"/>
          <w:szCs w:val="22"/>
          <w:lang w:eastAsia="en-US"/>
        </w:rPr>
        <w:t>5.</w:t>
      </w:r>
      <w:r w:rsidRPr="001B11DB">
        <w:rPr>
          <w:rFonts w:ascii="Tahoma" w:eastAsiaTheme="minorHAnsi" w:hAnsi="Tahoma" w:cs="Tahoma"/>
          <w:color w:val="auto"/>
          <w:sz w:val="22"/>
          <w:szCs w:val="22"/>
          <w:lang w:eastAsia="en-US"/>
        </w:rPr>
        <w:tab/>
        <w:t>Right to data portability</w:t>
      </w:r>
    </w:p>
    <w:p w14:paraId="3CA20EC8" w14:textId="77777777" w:rsidR="001B11DB" w:rsidRDefault="00B453F5" w:rsidP="001B11DB">
      <w:pPr>
        <w:pStyle w:val="Heading3"/>
        <w:ind w:left="576" w:right="0" w:hanging="576"/>
        <w:contextualSpacing/>
        <w:jc w:val="left"/>
        <w:rPr>
          <w:rFonts w:ascii="Tahoma" w:eastAsiaTheme="minorHAnsi" w:hAnsi="Tahoma" w:cs="Tahoma"/>
          <w:b w:val="0"/>
          <w:bCs w:val="0"/>
          <w:color w:val="auto"/>
          <w:sz w:val="22"/>
          <w:szCs w:val="22"/>
          <w:lang w:eastAsia="en-US"/>
        </w:rPr>
      </w:pPr>
      <w:r w:rsidRPr="00B453F5">
        <w:rPr>
          <w:rFonts w:ascii="Tahoma" w:eastAsiaTheme="minorHAnsi" w:hAnsi="Tahoma" w:cs="Tahoma"/>
          <w:b w:val="0"/>
          <w:bCs w:val="0"/>
          <w:color w:val="auto"/>
          <w:sz w:val="22"/>
          <w:szCs w:val="22"/>
          <w:lang w:eastAsia="en-US"/>
        </w:rPr>
        <w:t>5.1.</w:t>
      </w:r>
      <w:r w:rsidRPr="00B453F5">
        <w:rPr>
          <w:rFonts w:ascii="Tahoma" w:eastAsiaTheme="minorHAnsi" w:hAnsi="Tahoma" w:cs="Tahoma"/>
          <w:b w:val="0"/>
          <w:bCs w:val="0"/>
          <w:color w:val="auto"/>
          <w:sz w:val="22"/>
          <w:szCs w:val="22"/>
          <w:lang w:eastAsia="en-US"/>
        </w:rPr>
        <w:tab/>
        <w:t xml:space="preserve">Individuals have the right to obtain from the College a copy of their own Personal Data in a structured, </w:t>
      </w:r>
      <w:proofErr w:type="gramStart"/>
      <w:r w:rsidRPr="00B453F5">
        <w:rPr>
          <w:rFonts w:ascii="Tahoma" w:eastAsiaTheme="minorHAnsi" w:hAnsi="Tahoma" w:cs="Tahoma"/>
          <w:b w:val="0"/>
          <w:bCs w:val="0"/>
          <w:color w:val="auto"/>
          <w:sz w:val="22"/>
          <w:szCs w:val="22"/>
          <w:lang w:eastAsia="en-US"/>
        </w:rPr>
        <w:t>commonly-used</w:t>
      </w:r>
      <w:proofErr w:type="gramEnd"/>
      <w:r w:rsidRPr="00B453F5">
        <w:rPr>
          <w:rFonts w:ascii="Tahoma" w:eastAsiaTheme="minorHAnsi" w:hAnsi="Tahoma" w:cs="Tahoma"/>
          <w:b w:val="0"/>
          <w:bCs w:val="0"/>
          <w:color w:val="auto"/>
          <w:sz w:val="22"/>
          <w:szCs w:val="22"/>
          <w:lang w:eastAsia="en-US"/>
        </w:rPr>
        <w:t xml:space="preserve"> and machine-readable format (such as CSV files). The aim of this right is to facilitate the ability of individuals to move, copy or transmit their Personal Data easily from one IT environment to another.</w:t>
      </w:r>
    </w:p>
    <w:p w14:paraId="035C651E" w14:textId="77777777" w:rsidR="001B11DB" w:rsidRDefault="001B11DB" w:rsidP="001B11DB">
      <w:pPr>
        <w:pStyle w:val="Heading3"/>
        <w:ind w:left="576" w:right="0" w:hanging="576"/>
        <w:contextualSpacing/>
        <w:jc w:val="left"/>
        <w:rPr>
          <w:rFonts w:ascii="Tahoma" w:eastAsiaTheme="minorHAnsi" w:hAnsi="Tahoma" w:cs="Tahoma"/>
          <w:b w:val="0"/>
          <w:bCs w:val="0"/>
          <w:color w:val="auto"/>
          <w:sz w:val="22"/>
          <w:szCs w:val="22"/>
          <w:lang w:eastAsia="en-US"/>
        </w:rPr>
      </w:pPr>
    </w:p>
    <w:p w14:paraId="7709215F" w14:textId="301DD40B" w:rsidR="00B453F5" w:rsidRPr="00B453F5" w:rsidRDefault="00B453F5" w:rsidP="001B11DB">
      <w:pPr>
        <w:pStyle w:val="Heading3"/>
        <w:ind w:left="576" w:right="0" w:hanging="576"/>
        <w:contextualSpacing/>
        <w:jc w:val="left"/>
        <w:rPr>
          <w:rFonts w:ascii="Tahoma" w:eastAsiaTheme="minorHAnsi" w:hAnsi="Tahoma" w:cs="Tahoma"/>
          <w:b w:val="0"/>
          <w:bCs w:val="0"/>
          <w:color w:val="auto"/>
          <w:sz w:val="22"/>
          <w:szCs w:val="22"/>
          <w:lang w:eastAsia="en-US"/>
        </w:rPr>
      </w:pPr>
      <w:r w:rsidRPr="00B453F5">
        <w:rPr>
          <w:rFonts w:ascii="Tahoma" w:eastAsiaTheme="minorHAnsi" w:hAnsi="Tahoma" w:cs="Tahoma"/>
          <w:b w:val="0"/>
          <w:bCs w:val="0"/>
          <w:color w:val="auto"/>
          <w:sz w:val="22"/>
          <w:szCs w:val="22"/>
          <w:lang w:eastAsia="en-US"/>
        </w:rPr>
        <w:t>5.2.</w:t>
      </w:r>
      <w:r w:rsidRPr="00B453F5">
        <w:rPr>
          <w:rFonts w:ascii="Tahoma" w:eastAsiaTheme="minorHAnsi" w:hAnsi="Tahoma" w:cs="Tahoma"/>
          <w:b w:val="0"/>
          <w:bCs w:val="0"/>
          <w:color w:val="auto"/>
          <w:sz w:val="22"/>
          <w:szCs w:val="22"/>
          <w:lang w:eastAsia="en-US"/>
        </w:rPr>
        <w:tab/>
        <w:t>The right to data portability only applies when:</w:t>
      </w:r>
    </w:p>
    <w:p w14:paraId="345235F8" w14:textId="360C7FA1" w:rsidR="00B453F5" w:rsidRPr="00B453F5" w:rsidRDefault="00B453F5" w:rsidP="001B11DB">
      <w:pPr>
        <w:pStyle w:val="Heading3"/>
        <w:ind w:left="1152" w:right="0" w:hanging="576"/>
        <w:contextualSpacing/>
        <w:jc w:val="left"/>
        <w:rPr>
          <w:rFonts w:ascii="Tahoma" w:eastAsiaTheme="minorHAnsi" w:hAnsi="Tahoma" w:cs="Tahoma"/>
          <w:b w:val="0"/>
          <w:bCs w:val="0"/>
          <w:color w:val="auto"/>
          <w:sz w:val="22"/>
          <w:szCs w:val="22"/>
          <w:lang w:eastAsia="en-US"/>
        </w:rPr>
      </w:pPr>
      <w:r w:rsidRPr="00B453F5">
        <w:rPr>
          <w:rFonts w:ascii="Tahoma" w:eastAsiaTheme="minorHAnsi" w:hAnsi="Tahoma" w:cs="Tahoma"/>
          <w:b w:val="0"/>
          <w:bCs w:val="0"/>
          <w:color w:val="auto"/>
          <w:sz w:val="22"/>
          <w:szCs w:val="22"/>
          <w:lang w:eastAsia="en-US"/>
        </w:rPr>
        <w:t>5.2.1</w:t>
      </w:r>
      <w:r w:rsidR="001B11DB">
        <w:rPr>
          <w:rFonts w:ascii="Tahoma" w:eastAsiaTheme="minorHAnsi" w:hAnsi="Tahoma" w:cs="Tahoma"/>
          <w:b w:val="0"/>
          <w:bCs w:val="0"/>
          <w:color w:val="auto"/>
          <w:sz w:val="22"/>
          <w:szCs w:val="22"/>
          <w:lang w:eastAsia="en-US"/>
        </w:rPr>
        <w:tab/>
      </w:r>
      <w:r w:rsidRPr="00B453F5">
        <w:rPr>
          <w:rFonts w:ascii="Tahoma" w:eastAsiaTheme="minorHAnsi" w:hAnsi="Tahoma" w:cs="Tahoma"/>
          <w:b w:val="0"/>
          <w:bCs w:val="0"/>
          <w:color w:val="auto"/>
          <w:sz w:val="22"/>
          <w:szCs w:val="22"/>
          <w:lang w:eastAsia="en-US"/>
        </w:rPr>
        <w:t>the individual provided the College with the Personal Data;</w:t>
      </w:r>
    </w:p>
    <w:p w14:paraId="50ED39B1" w14:textId="32ADC097" w:rsidR="00B453F5" w:rsidRPr="00B453F5" w:rsidRDefault="00B453F5" w:rsidP="001B11DB">
      <w:pPr>
        <w:pStyle w:val="Heading3"/>
        <w:ind w:left="1152" w:right="0" w:hanging="576"/>
        <w:contextualSpacing/>
        <w:jc w:val="left"/>
        <w:rPr>
          <w:rFonts w:ascii="Tahoma" w:eastAsiaTheme="minorHAnsi" w:hAnsi="Tahoma" w:cs="Tahoma"/>
          <w:b w:val="0"/>
          <w:bCs w:val="0"/>
          <w:color w:val="auto"/>
          <w:sz w:val="22"/>
          <w:szCs w:val="22"/>
          <w:lang w:eastAsia="en-US"/>
        </w:rPr>
      </w:pPr>
      <w:r w:rsidRPr="00B453F5">
        <w:rPr>
          <w:rFonts w:ascii="Tahoma" w:eastAsiaTheme="minorHAnsi" w:hAnsi="Tahoma" w:cs="Tahoma"/>
          <w:b w:val="0"/>
          <w:bCs w:val="0"/>
          <w:color w:val="auto"/>
          <w:sz w:val="22"/>
          <w:szCs w:val="22"/>
          <w:lang w:eastAsia="en-US"/>
        </w:rPr>
        <w:t>5.2.2</w:t>
      </w:r>
      <w:r w:rsidR="001B11DB">
        <w:rPr>
          <w:rFonts w:ascii="Tahoma" w:eastAsiaTheme="minorHAnsi" w:hAnsi="Tahoma" w:cs="Tahoma"/>
          <w:b w:val="0"/>
          <w:bCs w:val="0"/>
          <w:color w:val="auto"/>
          <w:sz w:val="22"/>
          <w:szCs w:val="22"/>
          <w:lang w:eastAsia="en-US"/>
        </w:rPr>
        <w:tab/>
      </w:r>
      <w:r w:rsidRPr="00B453F5">
        <w:rPr>
          <w:rFonts w:ascii="Tahoma" w:eastAsiaTheme="minorHAnsi" w:hAnsi="Tahoma" w:cs="Tahoma"/>
          <w:b w:val="0"/>
          <w:bCs w:val="0"/>
          <w:color w:val="auto"/>
          <w:sz w:val="22"/>
          <w:szCs w:val="22"/>
          <w:lang w:eastAsia="en-US"/>
        </w:rPr>
        <w:t>the processing the College is carrying out is based on the individual’s consent or is necessary for the performance of a contract; and</w:t>
      </w:r>
    </w:p>
    <w:p w14:paraId="37CB29E5" w14:textId="5B008366" w:rsidR="00B453F5" w:rsidRPr="00B453F5" w:rsidRDefault="00B453F5" w:rsidP="001B11DB">
      <w:pPr>
        <w:pStyle w:val="Heading3"/>
        <w:ind w:left="1152" w:right="0" w:hanging="576"/>
        <w:contextualSpacing/>
        <w:jc w:val="left"/>
        <w:rPr>
          <w:rFonts w:ascii="Tahoma" w:eastAsiaTheme="minorHAnsi" w:hAnsi="Tahoma" w:cs="Tahoma"/>
          <w:b w:val="0"/>
          <w:bCs w:val="0"/>
          <w:color w:val="auto"/>
          <w:sz w:val="22"/>
          <w:szCs w:val="22"/>
          <w:lang w:eastAsia="en-US"/>
        </w:rPr>
      </w:pPr>
      <w:r w:rsidRPr="00B453F5">
        <w:rPr>
          <w:rFonts w:ascii="Tahoma" w:eastAsiaTheme="minorHAnsi" w:hAnsi="Tahoma" w:cs="Tahoma"/>
          <w:b w:val="0"/>
          <w:bCs w:val="0"/>
          <w:color w:val="auto"/>
          <w:sz w:val="22"/>
          <w:szCs w:val="22"/>
          <w:lang w:eastAsia="en-US"/>
        </w:rPr>
        <w:t>5.2.3</w:t>
      </w:r>
      <w:r w:rsidR="001B11DB">
        <w:rPr>
          <w:rFonts w:ascii="Tahoma" w:eastAsiaTheme="minorHAnsi" w:hAnsi="Tahoma" w:cs="Tahoma"/>
          <w:b w:val="0"/>
          <w:bCs w:val="0"/>
          <w:color w:val="auto"/>
          <w:sz w:val="22"/>
          <w:szCs w:val="22"/>
          <w:lang w:eastAsia="en-US"/>
        </w:rPr>
        <w:tab/>
      </w:r>
      <w:r w:rsidRPr="00B453F5">
        <w:rPr>
          <w:rFonts w:ascii="Tahoma" w:eastAsiaTheme="minorHAnsi" w:hAnsi="Tahoma" w:cs="Tahoma"/>
          <w:b w:val="0"/>
          <w:bCs w:val="0"/>
          <w:color w:val="auto"/>
          <w:sz w:val="22"/>
          <w:szCs w:val="22"/>
          <w:lang w:eastAsia="en-US"/>
        </w:rPr>
        <w:t>the processing is carried out by automated means.</w:t>
      </w:r>
    </w:p>
    <w:p w14:paraId="34B176BA" w14:textId="77777777" w:rsidR="001B11DB" w:rsidRDefault="001B11DB" w:rsidP="00B453F5">
      <w:pPr>
        <w:pStyle w:val="Heading3"/>
        <w:spacing w:before="0"/>
        <w:ind w:left="0" w:right="0" w:firstLine="0"/>
        <w:contextualSpacing/>
        <w:jc w:val="left"/>
        <w:rPr>
          <w:rFonts w:ascii="Tahoma" w:eastAsiaTheme="minorHAnsi" w:hAnsi="Tahoma" w:cs="Tahoma"/>
          <w:b w:val="0"/>
          <w:bCs w:val="0"/>
          <w:color w:val="auto"/>
          <w:sz w:val="22"/>
          <w:szCs w:val="22"/>
          <w:lang w:eastAsia="en-US"/>
        </w:rPr>
      </w:pPr>
    </w:p>
    <w:p w14:paraId="081313EE" w14:textId="0A9FEF71" w:rsidR="00B453F5" w:rsidRPr="00B453F5" w:rsidRDefault="00B453F5" w:rsidP="001B11DB">
      <w:pPr>
        <w:pStyle w:val="Heading3"/>
        <w:ind w:left="576" w:right="0" w:hanging="576"/>
        <w:contextualSpacing/>
        <w:jc w:val="left"/>
        <w:rPr>
          <w:rFonts w:ascii="Tahoma" w:eastAsiaTheme="minorHAnsi" w:hAnsi="Tahoma" w:cs="Tahoma"/>
          <w:b w:val="0"/>
          <w:bCs w:val="0"/>
          <w:color w:val="auto"/>
          <w:sz w:val="22"/>
          <w:szCs w:val="22"/>
          <w:lang w:eastAsia="en-US"/>
        </w:rPr>
      </w:pPr>
      <w:r w:rsidRPr="00B453F5">
        <w:rPr>
          <w:rFonts w:ascii="Tahoma" w:eastAsiaTheme="minorHAnsi" w:hAnsi="Tahoma" w:cs="Tahoma"/>
          <w:b w:val="0"/>
          <w:bCs w:val="0"/>
          <w:color w:val="auto"/>
          <w:sz w:val="22"/>
          <w:szCs w:val="22"/>
          <w:lang w:eastAsia="en-US"/>
        </w:rPr>
        <w:t>5.3.</w:t>
      </w:r>
      <w:r w:rsidRPr="00B453F5">
        <w:rPr>
          <w:rFonts w:ascii="Tahoma" w:eastAsiaTheme="minorHAnsi" w:hAnsi="Tahoma" w:cs="Tahoma"/>
          <w:b w:val="0"/>
          <w:bCs w:val="0"/>
          <w:color w:val="auto"/>
          <w:sz w:val="22"/>
          <w:szCs w:val="22"/>
          <w:lang w:eastAsia="en-US"/>
        </w:rPr>
        <w:tab/>
        <w:t>This means that the right to data portability does not apply to personal data the College is processing on another legal basis, such as its legitimate interests.</w:t>
      </w:r>
    </w:p>
    <w:p w14:paraId="5EF04DDA" w14:textId="77777777" w:rsidR="00B453F5" w:rsidRPr="00B453F5" w:rsidRDefault="00B453F5" w:rsidP="001B11DB">
      <w:pPr>
        <w:pStyle w:val="Heading3"/>
        <w:ind w:left="576" w:right="0" w:hanging="576"/>
        <w:contextualSpacing/>
        <w:jc w:val="left"/>
        <w:rPr>
          <w:rFonts w:ascii="Tahoma" w:eastAsiaTheme="minorHAnsi" w:hAnsi="Tahoma" w:cs="Tahoma"/>
          <w:b w:val="0"/>
          <w:bCs w:val="0"/>
          <w:color w:val="auto"/>
          <w:sz w:val="22"/>
          <w:szCs w:val="22"/>
          <w:lang w:eastAsia="en-US"/>
        </w:rPr>
      </w:pPr>
      <w:r w:rsidRPr="00B453F5">
        <w:rPr>
          <w:rFonts w:ascii="Tahoma" w:eastAsiaTheme="minorHAnsi" w:hAnsi="Tahoma" w:cs="Tahoma"/>
          <w:b w:val="0"/>
          <w:bCs w:val="0"/>
          <w:color w:val="auto"/>
          <w:sz w:val="22"/>
          <w:szCs w:val="22"/>
          <w:lang w:eastAsia="en-US"/>
        </w:rPr>
        <w:lastRenderedPageBreak/>
        <w:t>5.4.</w:t>
      </w:r>
      <w:r w:rsidRPr="00B453F5">
        <w:rPr>
          <w:rFonts w:ascii="Tahoma" w:eastAsiaTheme="minorHAnsi" w:hAnsi="Tahoma" w:cs="Tahoma"/>
          <w:b w:val="0"/>
          <w:bCs w:val="0"/>
          <w:color w:val="auto"/>
          <w:sz w:val="22"/>
          <w:szCs w:val="22"/>
          <w:lang w:eastAsia="en-US"/>
        </w:rPr>
        <w:tab/>
        <w:t>The College is obliged to provide this information free of charge within one month of the individual making the request (or two months where the request is complex provided that the College explains to the individual why it needs more time).</w:t>
      </w:r>
    </w:p>
    <w:p w14:paraId="7F93ADA5" w14:textId="77777777" w:rsidR="001B11DB" w:rsidRDefault="001B11DB" w:rsidP="001B11DB">
      <w:pPr>
        <w:pStyle w:val="Heading3"/>
        <w:ind w:left="576" w:right="0" w:hanging="576"/>
        <w:contextualSpacing/>
        <w:jc w:val="left"/>
        <w:rPr>
          <w:rFonts w:ascii="Tahoma" w:eastAsiaTheme="minorHAnsi" w:hAnsi="Tahoma" w:cs="Tahoma"/>
          <w:b w:val="0"/>
          <w:bCs w:val="0"/>
          <w:color w:val="auto"/>
          <w:sz w:val="22"/>
          <w:szCs w:val="22"/>
          <w:lang w:eastAsia="en-US"/>
        </w:rPr>
      </w:pPr>
    </w:p>
    <w:p w14:paraId="43E78D78" w14:textId="21E5950C" w:rsidR="00B453F5" w:rsidRPr="00B453F5" w:rsidRDefault="00B453F5" w:rsidP="001B11DB">
      <w:pPr>
        <w:pStyle w:val="Heading3"/>
        <w:ind w:left="576" w:right="0" w:hanging="576"/>
        <w:contextualSpacing/>
        <w:jc w:val="left"/>
        <w:rPr>
          <w:rFonts w:ascii="Tahoma" w:eastAsiaTheme="minorHAnsi" w:hAnsi="Tahoma" w:cs="Tahoma"/>
          <w:b w:val="0"/>
          <w:bCs w:val="0"/>
          <w:color w:val="auto"/>
          <w:sz w:val="22"/>
          <w:szCs w:val="22"/>
          <w:lang w:eastAsia="en-US"/>
        </w:rPr>
      </w:pPr>
      <w:r w:rsidRPr="00B453F5">
        <w:rPr>
          <w:rFonts w:ascii="Tahoma" w:eastAsiaTheme="minorHAnsi" w:hAnsi="Tahoma" w:cs="Tahoma"/>
          <w:b w:val="0"/>
          <w:bCs w:val="0"/>
          <w:color w:val="auto"/>
          <w:sz w:val="22"/>
          <w:szCs w:val="22"/>
          <w:lang w:eastAsia="en-US"/>
        </w:rPr>
        <w:t>5.5.</w:t>
      </w:r>
      <w:r w:rsidRPr="00B453F5">
        <w:rPr>
          <w:rFonts w:ascii="Tahoma" w:eastAsiaTheme="minorHAnsi" w:hAnsi="Tahoma" w:cs="Tahoma"/>
          <w:b w:val="0"/>
          <w:bCs w:val="0"/>
          <w:color w:val="auto"/>
          <w:sz w:val="22"/>
          <w:szCs w:val="22"/>
          <w:lang w:eastAsia="en-US"/>
        </w:rPr>
        <w:tab/>
        <w:t xml:space="preserve">The individual also has the right to ask the College to transmit the </w:t>
      </w:r>
      <w:proofErr w:type="gramStart"/>
      <w:r w:rsidRPr="00B453F5">
        <w:rPr>
          <w:rFonts w:ascii="Tahoma" w:eastAsiaTheme="minorHAnsi" w:hAnsi="Tahoma" w:cs="Tahoma"/>
          <w:b w:val="0"/>
          <w:bCs w:val="0"/>
          <w:color w:val="auto"/>
          <w:sz w:val="22"/>
          <w:szCs w:val="22"/>
          <w:lang w:eastAsia="en-US"/>
        </w:rPr>
        <w:t>Personal</w:t>
      </w:r>
      <w:proofErr w:type="gramEnd"/>
      <w:r w:rsidRPr="00B453F5">
        <w:rPr>
          <w:rFonts w:ascii="Tahoma" w:eastAsiaTheme="minorHAnsi" w:hAnsi="Tahoma" w:cs="Tahoma"/>
          <w:b w:val="0"/>
          <w:bCs w:val="0"/>
          <w:color w:val="auto"/>
          <w:sz w:val="22"/>
          <w:szCs w:val="22"/>
          <w:lang w:eastAsia="en-US"/>
        </w:rPr>
        <w:t xml:space="preserve"> data directly to another organisation if this is technically possible.</w:t>
      </w:r>
    </w:p>
    <w:p w14:paraId="01035C6C" w14:textId="77777777" w:rsidR="00B453F5" w:rsidRPr="00B453F5" w:rsidRDefault="00B453F5" w:rsidP="001B11DB">
      <w:pPr>
        <w:pStyle w:val="Heading3"/>
        <w:ind w:left="0" w:right="0" w:firstLine="0"/>
        <w:contextualSpacing/>
        <w:jc w:val="left"/>
        <w:rPr>
          <w:rFonts w:ascii="Tahoma" w:eastAsiaTheme="minorHAnsi" w:hAnsi="Tahoma" w:cs="Tahoma"/>
          <w:b w:val="0"/>
          <w:bCs w:val="0"/>
          <w:color w:val="auto"/>
          <w:sz w:val="22"/>
          <w:szCs w:val="22"/>
          <w:lang w:eastAsia="en-US"/>
        </w:rPr>
      </w:pPr>
    </w:p>
    <w:p w14:paraId="78FD438B" w14:textId="77777777" w:rsidR="00B453F5" w:rsidRPr="001B11DB" w:rsidRDefault="00B453F5" w:rsidP="001B11DB">
      <w:pPr>
        <w:pStyle w:val="Heading3"/>
        <w:ind w:left="576" w:right="0" w:hanging="576"/>
        <w:contextualSpacing/>
        <w:jc w:val="left"/>
        <w:rPr>
          <w:rFonts w:ascii="Tahoma" w:eastAsiaTheme="minorHAnsi" w:hAnsi="Tahoma" w:cs="Tahoma"/>
          <w:color w:val="auto"/>
          <w:sz w:val="22"/>
          <w:szCs w:val="22"/>
          <w:lang w:eastAsia="en-US"/>
        </w:rPr>
      </w:pPr>
      <w:r w:rsidRPr="001B11DB">
        <w:rPr>
          <w:rFonts w:ascii="Tahoma" w:eastAsiaTheme="minorHAnsi" w:hAnsi="Tahoma" w:cs="Tahoma"/>
          <w:color w:val="auto"/>
          <w:sz w:val="22"/>
          <w:szCs w:val="22"/>
          <w:lang w:eastAsia="en-US"/>
        </w:rPr>
        <w:t>6.</w:t>
      </w:r>
      <w:r w:rsidRPr="001B11DB">
        <w:rPr>
          <w:rFonts w:ascii="Tahoma" w:eastAsiaTheme="minorHAnsi" w:hAnsi="Tahoma" w:cs="Tahoma"/>
          <w:color w:val="auto"/>
          <w:sz w:val="22"/>
          <w:szCs w:val="22"/>
          <w:lang w:eastAsia="en-US"/>
        </w:rPr>
        <w:tab/>
        <w:t>Right to object</w:t>
      </w:r>
    </w:p>
    <w:p w14:paraId="27152110" w14:textId="77777777" w:rsidR="00B453F5" w:rsidRPr="00B453F5" w:rsidRDefault="00B453F5" w:rsidP="001B11DB">
      <w:pPr>
        <w:pStyle w:val="Heading3"/>
        <w:ind w:left="576" w:right="0" w:hanging="576"/>
        <w:contextualSpacing/>
        <w:jc w:val="left"/>
        <w:rPr>
          <w:rFonts w:ascii="Tahoma" w:eastAsiaTheme="minorHAnsi" w:hAnsi="Tahoma" w:cs="Tahoma"/>
          <w:b w:val="0"/>
          <w:bCs w:val="0"/>
          <w:color w:val="auto"/>
          <w:sz w:val="22"/>
          <w:szCs w:val="22"/>
          <w:lang w:eastAsia="en-US"/>
        </w:rPr>
      </w:pPr>
      <w:r w:rsidRPr="00B453F5">
        <w:rPr>
          <w:rFonts w:ascii="Tahoma" w:eastAsiaTheme="minorHAnsi" w:hAnsi="Tahoma" w:cs="Tahoma"/>
          <w:b w:val="0"/>
          <w:bCs w:val="0"/>
          <w:color w:val="auto"/>
          <w:sz w:val="22"/>
          <w:szCs w:val="22"/>
          <w:lang w:eastAsia="en-US"/>
        </w:rPr>
        <w:t>6.1.</w:t>
      </w:r>
      <w:r w:rsidRPr="00B453F5">
        <w:rPr>
          <w:rFonts w:ascii="Tahoma" w:eastAsiaTheme="minorHAnsi" w:hAnsi="Tahoma" w:cs="Tahoma"/>
          <w:b w:val="0"/>
          <w:bCs w:val="0"/>
          <w:color w:val="auto"/>
          <w:sz w:val="22"/>
          <w:szCs w:val="22"/>
          <w:lang w:eastAsia="en-US"/>
        </w:rPr>
        <w:tab/>
        <w:t>Individuals have the right to object to the College’s processing of their Personal Data where:</w:t>
      </w:r>
    </w:p>
    <w:p w14:paraId="70A221AD" w14:textId="123BE78C" w:rsidR="00B453F5" w:rsidRPr="00B453F5" w:rsidRDefault="00B453F5" w:rsidP="001B11DB">
      <w:pPr>
        <w:pStyle w:val="Heading3"/>
        <w:ind w:left="1152" w:right="0" w:hanging="576"/>
        <w:contextualSpacing/>
        <w:jc w:val="left"/>
        <w:rPr>
          <w:rFonts w:ascii="Tahoma" w:eastAsiaTheme="minorHAnsi" w:hAnsi="Tahoma" w:cs="Tahoma"/>
          <w:b w:val="0"/>
          <w:bCs w:val="0"/>
          <w:color w:val="auto"/>
          <w:sz w:val="22"/>
          <w:szCs w:val="22"/>
          <w:lang w:eastAsia="en-US"/>
        </w:rPr>
      </w:pPr>
      <w:r w:rsidRPr="00B453F5">
        <w:rPr>
          <w:rFonts w:ascii="Tahoma" w:eastAsiaTheme="minorHAnsi" w:hAnsi="Tahoma" w:cs="Tahoma"/>
          <w:b w:val="0"/>
          <w:bCs w:val="0"/>
          <w:color w:val="auto"/>
          <w:sz w:val="22"/>
          <w:szCs w:val="22"/>
          <w:lang w:eastAsia="en-US"/>
        </w:rPr>
        <w:t>6.1.1</w:t>
      </w:r>
      <w:r w:rsidR="001B11DB">
        <w:rPr>
          <w:rFonts w:ascii="Tahoma" w:eastAsiaTheme="minorHAnsi" w:hAnsi="Tahoma" w:cs="Tahoma"/>
          <w:b w:val="0"/>
          <w:bCs w:val="0"/>
          <w:color w:val="auto"/>
          <w:sz w:val="22"/>
          <w:szCs w:val="22"/>
          <w:lang w:eastAsia="en-US"/>
        </w:rPr>
        <w:tab/>
      </w:r>
      <w:r w:rsidRPr="00B453F5">
        <w:rPr>
          <w:rFonts w:ascii="Tahoma" w:eastAsiaTheme="minorHAnsi" w:hAnsi="Tahoma" w:cs="Tahoma"/>
          <w:b w:val="0"/>
          <w:bCs w:val="0"/>
          <w:color w:val="auto"/>
          <w:sz w:val="22"/>
          <w:szCs w:val="22"/>
          <w:lang w:eastAsia="en-US"/>
        </w:rPr>
        <w:t xml:space="preserve">the College’s processing is based on its legitimate interests or the performance of a task in the public interest and the individual has grounds relating to his or her </w:t>
      </w:r>
      <w:proofErr w:type="gramStart"/>
      <w:r w:rsidRPr="00B453F5">
        <w:rPr>
          <w:rFonts w:ascii="Tahoma" w:eastAsiaTheme="minorHAnsi" w:hAnsi="Tahoma" w:cs="Tahoma"/>
          <w:b w:val="0"/>
          <w:bCs w:val="0"/>
          <w:color w:val="auto"/>
          <w:sz w:val="22"/>
          <w:szCs w:val="22"/>
          <w:lang w:eastAsia="en-US"/>
        </w:rPr>
        <w:t>particular situation</w:t>
      </w:r>
      <w:proofErr w:type="gramEnd"/>
      <w:r w:rsidRPr="00B453F5">
        <w:rPr>
          <w:rFonts w:ascii="Tahoma" w:eastAsiaTheme="minorHAnsi" w:hAnsi="Tahoma" w:cs="Tahoma"/>
          <w:b w:val="0"/>
          <w:bCs w:val="0"/>
          <w:color w:val="auto"/>
          <w:sz w:val="22"/>
          <w:szCs w:val="22"/>
          <w:lang w:eastAsia="en-US"/>
        </w:rPr>
        <w:t xml:space="preserve"> on which to </w:t>
      </w:r>
      <w:proofErr w:type="gramStart"/>
      <w:r w:rsidRPr="00B453F5">
        <w:rPr>
          <w:rFonts w:ascii="Tahoma" w:eastAsiaTheme="minorHAnsi" w:hAnsi="Tahoma" w:cs="Tahoma"/>
          <w:b w:val="0"/>
          <w:bCs w:val="0"/>
          <w:color w:val="auto"/>
          <w:sz w:val="22"/>
          <w:szCs w:val="22"/>
          <w:lang w:eastAsia="en-US"/>
        </w:rPr>
        <w:t>object;</w:t>
      </w:r>
      <w:proofErr w:type="gramEnd"/>
    </w:p>
    <w:p w14:paraId="16F2D2E6" w14:textId="0A346AAA" w:rsidR="00B453F5" w:rsidRPr="00B453F5" w:rsidRDefault="00B453F5" w:rsidP="001B11DB">
      <w:pPr>
        <w:pStyle w:val="Heading3"/>
        <w:ind w:left="1152" w:right="0" w:hanging="576"/>
        <w:contextualSpacing/>
        <w:jc w:val="left"/>
        <w:rPr>
          <w:rFonts w:ascii="Tahoma" w:eastAsiaTheme="minorHAnsi" w:hAnsi="Tahoma" w:cs="Tahoma"/>
          <w:b w:val="0"/>
          <w:bCs w:val="0"/>
          <w:color w:val="auto"/>
          <w:sz w:val="22"/>
          <w:szCs w:val="22"/>
          <w:lang w:eastAsia="en-US"/>
        </w:rPr>
      </w:pPr>
      <w:r w:rsidRPr="00B453F5">
        <w:rPr>
          <w:rFonts w:ascii="Tahoma" w:eastAsiaTheme="minorHAnsi" w:hAnsi="Tahoma" w:cs="Tahoma"/>
          <w:b w:val="0"/>
          <w:bCs w:val="0"/>
          <w:color w:val="auto"/>
          <w:sz w:val="22"/>
          <w:szCs w:val="22"/>
          <w:lang w:eastAsia="en-US"/>
        </w:rPr>
        <w:t>6.1.2</w:t>
      </w:r>
      <w:r w:rsidR="001B11DB">
        <w:rPr>
          <w:rFonts w:ascii="Tahoma" w:eastAsiaTheme="minorHAnsi" w:hAnsi="Tahoma" w:cs="Tahoma"/>
          <w:b w:val="0"/>
          <w:bCs w:val="0"/>
          <w:color w:val="auto"/>
          <w:sz w:val="22"/>
          <w:szCs w:val="22"/>
          <w:lang w:eastAsia="en-US"/>
        </w:rPr>
        <w:tab/>
      </w:r>
      <w:r w:rsidRPr="00B453F5">
        <w:rPr>
          <w:rFonts w:ascii="Tahoma" w:eastAsiaTheme="minorHAnsi" w:hAnsi="Tahoma" w:cs="Tahoma"/>
          <w:b w:val="0"/>
          <w:bCs w:val="0"/>
          <w:color w:val="auto"/>
          <w:sz w:val="22"/>
          <w:szCs w:val="22"/>
          <w:lang w:eastAsia="en-US"/>
        </w:rPr>
        <w:t>the College is carrying out direct marketing to the individual; and/or</w:t>
      </w:r>
    </w:p>
    <w:p w14:paraId="7C918E81" w14:textId="08C6E231" w:rsidR="00B453F5" w:rsidRPr="00B453F5" w:rsidRDefault="00B453F5" w:rsidP="001B11DB">
      <w:pPr>
        <w:pStyle w:val="Heading3"/>
        <w:ind w:left="1152" w:right="0" w:hanging="576"/>
        <w:contextualSpacing/>
        <w:jc w:val="left"/>
        <w:rPr>
          <w:rFonts w:ascii="Tahoma" w:eastAsiaTheme="minorHAnsi" w:hAnsi="Tahoma" w:cs="Tahoma"/>
          <w:b w:val="0"/>
          <w:bCs w:val="0"/>
          <w:color w:val="auto"/>
          <w:sz w:val="22"/>
          <w:szCs w:val="22"/>
          <w:lang w:eastAsia="en-US"/>
        </w:rPr>
      </w:pPr>
      <w:r w:rsidRPr="00B453F5">
        <w:rPr>
          <w:rFonts w:ascii="Tahoma" w:eastAsiaTheme="minorHAnsi" w:hAnsi="Tahoma" w:cs="Tahoma"/>
          <w:b w:val="0"/>
          <w:bCs w:val="0"/>
          <w:color w:val="auto"/>
          <w:sz w:val="22"/>
          <w:szCs w:val="22"/>
          <w:lang w:eastAsia="en-US"/>
        </w:rPr>
        <w:t>6.1.3</w:t>
      </w:r>
      <w:r w:rsidR="001B11DB">
        <w:rPr>
          <w:rFonts w:ascii="Tahoma" w:eastAsiaTheme="minorHAnsi" w:hAnsi="Tahoma" w:cs="Tahoma"/>
          <w:b w:val="0"/>
          <w:bCs w:val="0"/>
          <w:color w:val="auto"/>
          <w:sz w:val="22"/>
          <w:szCs w:val="22"/>
          <w:lang w:eastAsia="en-US"/>
        </w:rPr>
        <w:tab/>
      </w:r>
      <w:r w:rsidRPr="00B453F5">
        <w:rPr>
          <w:rFonts w:ascii="Tahoma" w:eastAsiaTheme="minorHAnsi" w:hAnsi="Tahoma" w:cs="Tahoma"/>
          <w:b w:val="0"/>
          <w:bCs w:val="0"/>
          <w:color w:val="auto"/>
          <w:sz w:val="22"/>
          <w:szCs w:val="22"/>
          <w:lang w:eastAsia="en-US"/>
        </w:rPr>
        <w:t xml:space="preserve">the College’s processing is for the purpose of scientific/historical research and </w:t>
      </w:r>
      <w:proofErr w:type="gramStart"/>
      <w:r w:rsidRPr="00B453F5">
        <w:rPr>
          <w:rFonts w:ascii="Tahoma" w:eastAsiaTheme="minorHAnsi" w:hAnsi="Tahoma" w:cs="Tahoma"/>
          <w:b w:val="0"/>
          <w:bCs w:val="0"/>
          <w:color w:val="auto"/>
          <w:sz w:val="22"/>
          <w:szCs w:val="22"/>
          <w:lang w:eastAsia="en-US"/>
        </w:rPr>
        <w:t>statistics</w:t>
      </w:r>
      <w:proofErr w:type="gramEnd"/>
      <w:r w:rsidRPr="00B453F5">
        <w:rPr>
          <w:rFonts w:ascii="Tahoma" w:eastAsiaTheme="minorHAnsi" w:hAnsi="Tahoma" w:cs="Tahoma"/>
          <w:b w:val="0"/>
          <w:bCs w:val="0"/>
          <w:color w:val="auto"/>
          <w:sz w:val="22"/>
          <w:szCs w:val="22"/>
          <w:lang w:eastAsia="en-US"/>
        </w:rPr>
        <w:t xml:space="preserve"> and the individual has grounds relating to his or her </w:t>
      </w:r>
      <w:proofErr w:type="gramStart"/>
      <w:r w:rsidRPr="00B453F5">
        <w:rPr>
          <w:rFonts w:ascii="Tahoma" w:eastAsiaTheme="minorHAnsi" w:hAnsi="Tahoma" w:cs="Tahoma"/>
          <w:b w:val="0"/>
          <w:bCs w:val="0"/>
          <w:color w:val="auto"/>
          <w:sz w:val="22"/>
          <w:szCs w:val="22"/>
          <w:lang w:eastAsia="en-US"/>
        </w:rPr>
        <w:t>particular situation</w:t>
      </w:r>
      <w:proofErr w:type="gramEnd"/>
      <w:r w:rsidRPr="00B453F5">
        <w:rPr>
          <w:rFonts w:ascii="Tahoma" w:eastAsiaTheme="minorHAnsi" w:hAnsi="Tahoma" w:cs="Tahoma"/>
          <w:b w:val="0"/>
          <w:bCs w:val="0"/>
          <w:color w:val="auto"/>
          <w:sz w:val="22"/>
          <w:szCs w:val="22"/>
          <w:lang w:eastAsia="en-US"/>
        </w:rPr>
        <w:t xml:space="preserve"> on which to object.</w:t>
      </w:r>
    </w:p>
    <w:p w14:paraId="3FAD015D" w14:textId="77777777" w:rsidR="001B11DB" w:rsidRDefault="001B11DB" w:rsidP="00B453F5">
      <w:pPr>
        <w:pStyle w:val="Heading3"/>
        <w:spacing w:before="0"/>
        <w:ind w:left="0" w:right="0" w:firstLine="0"/>
        <w:contextualSpacing/>
        <w:jc w:val="left"/>
        <w:rPr>
          <w:rFonts w:ascii="Tahoma" w:eastAsiaTheme="minorHAnsi" w:hAnsi="Tahoma" w:cs="Tahoma"/>
          <w:b w:val="0"/>
          <w:bCs w:val="0"/>
          <w:color w:val="auto"/>
          <w:sz w:val="22"/>
          <w:szCs w:val="22"/>
          <w:lang w:eastAsia="en-US"/>
        </w:rPr>
      </w:pPr>
    </w:p>
    <w:p w14:paraId="7714D99B" w14:textId="50E015B1" w:rsidR="00B453F5" w:rsidRPr="00B453F5" w:rsidRDefault="00B453F5" w:rsidP="001B11DB">
      <w:pPr>
        <w:pStyle w:val="Heading3"/>
        <w:ind w:left="576" w:right="0" w:hanging="576"/>
        <w:contextualSpacing/>
        <w:jc w:val="left"/>
        <w:rPr>
          <w:rFonts w:ascii="Tahoma" w:eastAsiaTheme="minorHAnsi" w:hAnsi="Tahoma" w:cs="Tahoma"/>
          <w:b w:val="0"/>
          <w:bCs w:val="0"/>
          <w:color w:val="auto"/>
          <w:sz w:val="22"/>
          <w:szCs w:val="22"/>
          <w:lang w:eastAsia="en-US"/>
        </w:rPr>
      </w:pPr>
      <w:r w:rsidRPr="00B453F5">
        <w:rPr>
          <w:rFonts w:ascii="Tahoma" w:eastAsiaTheme="minorHAnsi" w:hAnsi="Tahoma" w:cs="Tahoma"/>
          <w:b w:val="0"/>
          <w:bCs w:val="0"/>
          <w:color w:val="auto"/>
          <w:sz w:val="22"/>
          <w:szCs w:val="22"/>
          <w:lang w:eastAsia="en-US"/>
        </w:rPr>
        <w:t>6.2.</w:t>
      </w:r>
      <w:r w:rsidRPr="00B453F5">
        <w:rPr>
          <w:rFonts w:ascii="Tahoma" w:eastAsiaTheme="minorHAnsi" w:hAnsi="Tahoma" w:cs="Tahoma"/>
          <w:b w:val="0"/>
          <w:bCs w:val="0"/>
          <w:color w:val="auto"/>
          <w:sz w:val="22"/>
          <w:szCs w:val="22"/>
          <w:lang w:eastAsia="en-US"/>
        </w:rPr>
        <w:tab/>
        <w:t>If an individual has grounds to object to the College’s legitimate interests, the College must stop processing their Personal Data unless the College has compelling legitimate grounds for the processing which override the interests of the individual, or where the processing is for the establishment, exercise or defence of legal claims.</w:t>
      </w:r>
    </w:p>
    <w:p w14:paraId="673143CF" w14:textId="77777777" w:rsidR="001B11DB" w:rsidRDefault="001B11DB" w:rsidP="001B11DB">
      <w:pPr>
        <w:pStyle w:val="Heading3"/>
        <w:ind w:left="576" w:right="0" w:hanging="576"/>
        <w:contextualSpacing/>
        <w:jc w:val="left"/>
        <w:rPr>
          <w:rFonts w:ascii="Tahoma" w:eastAsiaTheme="minorHAnsi" w:hAnsi="Tahoma" w:cs="Tahoma"/>
          <w:b w:val="0"/>
          <w:bCs w:val="0"/>
          <w:color w:val="auto"/>
          <w:sz w:val="22"/>
          <w:szCs w:val="22"/>
          <w:lang w:eastAsia="en-US"/>
        </w:rPr>
      </w:pPr>
    </w:p>
    <w:p w14:paraId="75ECFB21" w14:textId="6B1A335C" w:rsidR="00B453F5" w:rsidRPr="00B453F5" w:rsidRDefault="00B453F5" w:rsidP="001B11DB">
      <w:pPr>
        <w:pStyle w:val="Heading3"/>
        <w:ind w:left="576" w:right="0" w:hanging="576"/>
        <w:contextualSpacing/>
        <w:jc w:val="left"/>
        <w:rPr>
          <w:rFonts w:ascii="Tahoma" w:eastAsiaTheme="minorHAnsi" w:hAnsi="Tahoma" w:cs="Tahoma"/>
          <w:b w:val="0"/>
          <w:bCs w:val="0"/>
          <w:color w:val="auto"/>
          <w:sz w:val="22"/>
          <w:szCs w:val="22"/>
          <w:lang w:eastAsia="en-US"/>
        </w:rPr>
      </w:pPr>
      <w:r w:rsidRPr="00B453F5">
        <w:rPr>
          <w:rFonts w:ascii="Tahoma" w:eastAsiaTheme="minorHAnsi" w:hAnsi="Tahoma" w:cs="Tahoma"/>
          <w:b w:val="0"/>
          <w:bCs w:val="0"/>
          <w:color w:val="auto"/>
          <w:sz w:val="22"/>
          <w:szCs w:val="22"/>
          <w:lang w:eastAsia="en-US"/>
        </w:rPr>
        <w:t>6.3.</w:t>
      </w:r>
      <w:r w:rsidRPr="00B453F5">
        <w:rPr>
          <w:rFonts w:ascii="Tahoma" w:eastAsiaTheme="minorHAnsi" w:hAnsi="Tahoma" w:cs="Tahoma"/>
          <w:b w:val="0"/>
          <w:bCs w:val="0"/>
          <w:color w:val="auto"/>
          <w:sz w:val="22"/>
          <w:szCs w:val="22"/>
          <w:lang w:eastAsia="en-US"/>
        </w:rPr>
        <w:tab/>
        <w:t>If an individual objects to direct marketing, the College must stop processing their Personal Data for these purposes as soon as the College receives the request. The College cannot refuse their request for any reason and cannot charge them for complying with it.</w:t>
      </w:r>
    </w:p>
    <w:p w14:paraId="1F6B0984" w14:textId="77777777" w:rsidR="00B453F5" w:rsidRPr="00B453F5" w:rsidRDefault="00B453F5" w:rsidP="001B11DB">
      <w:pPr>
        <w:pStyle w:val="Heading3"/>
        <w:ind w:left="576" w:right="0" w:hanging="576"/>
        <w:contextualSpacing/>
        <w:jc w:val="left"/>
        <w:rPr>
          <w:rFonts w:ascii="Tahoma" w:eastAsiaTheme="minorHAnsi" w:hAnsi="Tahoma" w:cs="Tahoma"/>
          <w:b w:val="0"/>
          <w:bCs w:val="0"/>
          <w:color w:val="auto"/>
          <w:sz w:val="22"/>
          <w:szCs w:val="22"/>
          <w:lang w:eastAsia="en-US"/>
        </w:rPr>
      </w:pPr>
      <w:r w:rsidRPr="00B453F5">
        <w:rPr>
          <w:rFonts w:ascii="Tahoma" w:eastAsiaTheme="minorHAnsi" w:hAnsi="Tahoma" w:cs="Tahoma"/>
          <w:b w:val="0"/>
          <w:bCs w:val="0"/>
          <w:color w:val="auto"/>
          <w:sz w:val="22"/>
          <w:szCs w:val="22"/>
          <w:lang w:eastAsia="en-US"/>
        </w:rPr>
        <w:t xml:space="preserve"> </w:t>
      </w:r>
    </w:p>
    <w:p w14:paraId="6858CF6A" w14:textId="77777777" w:rsidR="00B453F5" w:rsidRPr="00B453F5" w:rsidRDefault="00B453F5" w:rsidP="001B11DB">
      <w:pPr>
        <w:pStyle w:val="Heading3"/>
        <w:ind w:left="576" w:right="0" w:hanging="576"/>
        <w:contextualSpacing/>
        <w:jc w:val="left"/>
        <w:rPr>
          <w:rFonts w:ascii="Tahoma" w:eastAsiaTheme="minorHAnsi" w:hAnsi="Tahoma" w:cs="Tahoma"/>
          <w:b w:val="0"/>
          <w:bCs w:val="0"/>
          <w:color w:val="auto"/>
          <w:sz w:val="22"/>
          <w:szCs w:val="22"/>
          <w:lang w:eastAsia="en-US"/>
        </w:rPr>
      </w:pPr>
      <w:r w:rsidRPr="00B453F5">
        <w:rPr>
          <w:rFonts w:ascii="Tahoma" w:eastAsiaTheme="minorHAnsi" w:hAnsi="Tahoma" w:cs="Tahoma"/>
          <w:b w:val="0"/>
          <w:bCs w:val="0"/>
          <w:color w:val="auto"/>
          <w:sz w:val="22"/>
          <w:szCs w:val="22"/>
          <w:lang w:eastAsia="en-US"/>
        </w:rPr>
        <w:t>6.4.</w:t>
      </w:r>
      <w:r w:rsidRPr="00B453F5">
        <w:rPr>
          <w:rFonts w:ascii="Tahoma" w:eastAsiaTheme="minorHAnsi" w:hAnsi="Tahoma" w:cs="Tahoma"/>
          <w:b w:val="0"/>
          <w:bCs w:val="0"/>
          <w:color w:val="auto"/>
          <w:sz w:val="22"/>
          <w:szCs w:val="22"/>
          <w:lang w:eastAsia="en-US"/>
        </w:rPr>
        <w:tab/>
        <w:t>Before the end of one month from the date the College gets the request, the College must notify the individual in writing that the College has complied or intends to comply with their objections or that the College is not complying and the reasons why.</w:t>
      </w:r>
    </w:p>
    <w:p w14:paraId="28A99360" w14:textId="77777777" w:rsidR="00B453F5" w:rsidRPr="00B453F5" w:rsidRDefault="00B453F5" w:rsidP="001B11DB">
      <w:pPr>
        <w:pStyle w:val="Heading3"/>
        <w:ind w:left="576" w:right="0" w:hanging="576"/>
        <w:contextualSpacing/>
        <w:jc w:val="left"/>
        <w:rPr>
          <w:rFonts w:ascii="Tahoma" w:eastAsiaTheme="minorHAnsi" w:hAnsi="Tahoma" w:cs="Tahoma"/>
          <w:b w:val="0"/>
          <w:bCs w:val="0"/>
          <w:color w:val="auto"/>
          <w:sz w:val="22"/>
          <w:szCs w:val="22"/>
          <w:lang w:eastAsia="en-US"/>
        </w:rPr>
      </w:pPr>
    </w:p>
    <w:p w14:paraId="0C87964E" w14:textId="77777777" w:rsidR="00B453F5" w:rsidRPr="00B453F5" w:rsidRDefault="00B453F5" w:rsidP="001B11DB">
      <w:pPr>
        <w:pStyle w:val="Heading3"/>
        <w:ind w:left="576" w:right="0" w:hanging="576"/>
        <w:contextualSpacing/>
        <w:jc w:val="left"/>
        <w:rPr>
          <w:rFonts w:ascii="Tahoma" w:eastAsiaTheme="minorHAnsi" w:hAnsi="Tahoma" w:cs="Tahoma"/>
          <w:b w:val="0"/>
          <w:bCs w:val="0"/>
          <w:color w:val="auto"/>
          <w:sz w:val="22"/>
          <w:szCs w:val="22"/>
          <w:lang w:eastAsia="en-US"/>
        </w:rPr>
      </w:pPr>
      <w:r w:rsidRPr="00B453F5">
        <w:rPr>
          <w:rFonts w:ascii="Tahoma" w:eastAsiaTheme="minorHAnsi" w:hAnsi="Tahoma" w:cs="Tahoma"/>
          <w:b w:val="0"/>
          <w:bCs w:val="0"/>
          <w:color w:val="auto"/>
          <w:sz w:val="22"/>
          <w:szCs w:val="22"/>
          <w:lang w:eastAsia="en-US"/>
        </w:rPr>
        <w:t>7.</w:t>
      </w:r>
      <w:r w:rsidRPr="00B453F5">
        <w:rPr>
          <w:rFonts w:ascii="Tahoma" w:eastAsiaTheme="minorHAnsi" w:hAnsi="Tahoma" w:cs="Tahoma"/>
          <w:b w:val="0"/>
          <w:bCs w:val="0"/>
          <w:color w:val="auto"/>
          <w:sz w:val="22"/>
          <w:szCs w:val="22"/>
          <w:lang w:eastAsia="en-US"/>
        </w:rPr>
        <w:tab/>
      </w:r>
      <w:r w:rsidRPr="00A413AC">
        <w:rPr>
          <w:rFonts w:ascii="Tahoma" w:eastAsiaTheme="minorHAnsi" w:hAnsi="Tahoma" w:cs="Tahoma"/>
          <w:color w:val="auto"/>
          <w:sz w:val="22"/>
          <w:szCs w:val="22"/>
          <w:lang w:eastAsia="en-US"/>
        </w:rPr>
        <w:t>Rights in relation to automated decision making</w:t>
      </w:r>
    </w:p>
    <w:p w14:paraId="489DEC4D" w14:textId="77777777" w:rsidR="00B453F5" w:rsidRPr="00B453F5" w:rsidRDefault="00B453F5" w:rsidP="001B11DB">
      <w:pPr>
        <w:pStyle w:val="Heading3"/>
        <w:ind w:left="576" w:right="0" w:hanging="576"/>
        <w:contextualSpacing/>
        <w:jc w:val="left"/>
        <w:rPr>
          <w:rFonts w:ascii="Tahoma" w:eastAsiaTheme="minorHAnsi" w:hAnsi="Tahoma" w:cs="Tahoma"/>
          <w:b w:val="0"/>
          <w:bCs w:val="0"/>
          <w:color w:val="auto"/>
          <w:sz w:val="22"/>
          <w:szCs w:val="22"/>
          <w:lang w:eastAsia="en-US"/>
        </w:rPr>
      </w:pPr>
      <w:r w:rsidRPr="00B453F5">
        <w:rPr>
          <w:rFonts w:ascii="Tahoma" w:eastAsiaTheme="minorHAnsi" w:hAnsi="Tahoma" w:cs="Tahoma"/>
          <w:b w:val="0"/>
          <w:bCs w:val="0"/>
          <w:color w:val="auto"/>
          <w:sz w:val="22"/>
          <w:szCs w:val="22"/>
          <w:lang w:eastAsia="en-US"/>
        </w:rPr>
        <w:t>7.1.</w:t>
      </w:r>
      <w:r w:rsidRPr="00B453F5">
        <w:rPr>
          <w:rFonts w:ascii="Tahoma" w:eastAsiaTheme="minorHAnsi" w:hAnsi="Tahoma" w:cs="Tahoma"/>
          <w:b w:val="0"/>
          <w:bCs w:val="0"/>
          <w:color w:val="auto"/>
          <w:sz w:val="22"/>
          <w:szCs w:val="22"/>
          <w:lang w:eastAsia="en-US"/>
        </w:rPr>
        <w:tab/>
        <w:t>Individuals have the right not to be subject to a decision based solely on automated processing, including profiling, which produces legal effects concerning him or her or similarly significantly affects him or her unless the decision is:</w:t>
      </w:r>
    </w:p>
    <w:p w14:paraId="6D7F2820" w14:textId="1280F2B6" w:rsidR="00B453F5" w:rsidRPr="00B453F5" w:rsidRDefault="00B453F5" w:rsidP="005C1030">
      <w:pPr>
        <w:pStyle w:val="Heading3"/>
        <w:ind w:left="1152" w:right="0" w:hanging="576"/>
        <w:contextualSpacing/>
        <w:jc w:val="left"/>
        <w:rPr>
          <w:rFonts w:ascii="Tahoma" w:eastAsiaTheme="minorHAnsi" w:hAnsi="Tahoma" w:cs="Tahoma"/>
          <w:b w:val="0"/>
          <w:bCs w:val="0"/>
          <w:color w:val="auto"/>
          <w:sz w:val="22"/>
          <w:szCs w:val="22"/>
          <w:lang w:eastAsia="en-US"/>
        </w:rPr>
      </w:pPr>
      <w:r w:rsidRPr="00B453F5">
        <w:rPr>
          <w:rFonts w:ascii="Tahoma" w:eastAsiaTheme="minorHAnsi" w:hAnsi="Tahoma" w:cs="Tahoma"/>
          <w:b w:val="0"/>
          <w:bCs w:val="0"/>
          <w:color w:val="auto"/>
          <w:sz w:val="22"/>
          <w:szCs w:val="22"/>
          <w:lang w:eastAsia="en-US"/>
        </w:rPr>
        <w:t>7.1.1</w:t>
      </w:r>
      <w:r w:rsidR="005C1030">
        <w:rPr>
          <w:rFonts w:ascii="Tahoma" w:eastAsiaTheme="minorHAnsi" w:hAnsi="Tahoma" w:cs="Tahoma"/>
          <w:b w:val="0"/>
          <w:bCs w:val="0"/>
          <w:color w:val="auto"/>
          <w:sz w:val="22"/>
          <w:szCs w:val="22"/>
          <w:lang w:eastAsia="en-US"/>
        </w:rPr>
        <w:tab/>
      </w:r>
      <w:r w:rsidRPr="00B453F5">
        <w:rPr>
          <w:rFonts w:ascii="Tahoma" w:eastAsiaTheme="minorHAnsi" w:hAnsi="Tahoma" w:cs="Tahoma"/>
          <w:b w:val="0"/>
          <w:bCs w:val="0"/>
          <w:color w:val="auto"/>
          <w:sz w:val="22"/>
          <w:szCs w:val="22"/>
          <w:lang w:eastAsia="en-US"/>
        </w:rPr>
        <w:t xml:space="preserve">necessary for </w:t>
      </w:r>
      <w:proofErr w:type="gramStart"/>
      <w:r w:rsidRPr="00B453F5">
        <w:rPr>
          <w:rFonts w:ascii="Tahoma" w:eastAsiaTheme="minorHAnsi" w:hAnsi="Tahoma" w:cs="Tahoma"/>
          <w:b w:val="0"/>
          <w:bCs w:val="0"/>
          <w:color w:val="auto"/>
          <w:sz w:val="22"/>
          <w:szCs w:val="22"/>
          <w:lang w:eastAsia="en-US"/>
        </w:rPr>
        <w:t>entering into</w:t>
      </w:r>
      <w:proofErr w:type="gramEnd"/>
      <w:r w:rsidRPr="00B453F5">
        <w:rPr>
          <w:rFonts w:ascii="Tahoma" w:eastAsiaTheme="minorHAnsi" w:hAnsi="Tahoma" w:cs="Tahoma"/>
          <w:b w:val="0"/>
          <w:bCs w:val="0"/>
          <w:color w:val="auto"/>
          <w:sz w:val="22"/>
          <w:szCs w:val="22"/>
          <w:lang w:eastAsia="en-US"/>
        </w:rPr>
        <w:t xml:space="preserve"> or performing a contract between the College and the </w:t>
      </w:r>
      <w:proofErr w:type="gramStart"/>
      <w:r w:rsidRPr="00B453F5">
        <w:rPr>
          <w:rFonts w:ascii="Tahoma" w:eastAsiaTheme="minorHAnsi" w:hAnsi="Tahoma" w:cs="Tahoma"/>
          <w:b w:val="0"/>
          <w:bCs w:val="0"/>
          <w:color w:val="auto"/>
          <w:sz w:val="22"/>
          <w:szCs w:val="22"/>
          <w:lang w:eastAsia="en-US"/>
        </w:rPr>
        <w:t>individual;</w:t>
      </w:r>
      <w:proofErr w:type="gramEnd"/>
    </w:p>
    <w:p w14:paraId="423351E1" w14:textId="3D8AEDD3" w:rsidR="00B453F5" w:rsidRPr="00B453F5" w:rsidRDefault="00B453F5" w:rsidP="005C1030">
      <w:pPr>
        <w:pStyle w:val="Heading3"/>
        <w:ind w:left="1152" w:right="0" w:hanging="576"/>
        <w:contextualSpacing/>
        <w:jc w:val="left"/>
        <w:rPr>
          <w:rFonts w:ascii="Tahoma" w:eastAsiaTheme="minorHAnsi" w:hAnsi="Tahoma" w:cs="Tahoma"/>
          <w:b w:val="0"/>
          <w:bCs w:val="0"/>
          <w:color w:val="auto"/>
          <w:sz w:val="22"/>
          <w:szCs w:val="22"/>
          <w:lang w:eastAsia="en-US"/>
        </w:rPr>
      </w:pPr>
      <w:r w:rsidRPr="00B453F5">
        <w:rPr>
          <w:rFonts w:ascii="Tahoma" w:eastAsiaTheme="minorHAnsi" w:hAnsi="Tahoma" w:cs="Tahoma"/>
          <w:b w:val="0"/>
          <w:bCs w:val="0"/>
          <w:color w:val="auto"/>
          <w:sz w:val="22"/>
          <w:szCs w:val="22"/>
          <w:lang w:eastAsia="en-US"/>
        </w:rPr>
        <w:t>7.1.2</w:t>
      </w:r>
      <w:r w:rsidR="005C1030">
        <w:rPr>
          <w:rFonts w:ascii="Tahoma" w:eastAsiaTheme="minorHAnsi" w:hAnsi="Tahoma" w:cs="Tahoma"/>
          <w:b w:val="0"/>
          <w:bCs w:val="0"/>
          <w:color w:val="auto"/>
          <w:sz w:val="22"/>
          <w:szCs w:val="22"/>
          <w:lang w:eastAsia="en-US"/>
        </w:rPr>
        <w:tab/>
      </w:r>
      <w:r w:rsidRPr="00B453F5">
        <w:rPr>
          <w:rFonts w:ascii="Tahoma" w:eastAsiaTheme="minorHAnsi" w:hAnsi="Tahoma" w:cs="Tahoma"/>
          <w:b w:val="0"/>
          <w:bCs w:val="0"/>
          <w:color w:val="auto"/>
          <w:sz w:val="22"/>
          <w:szCs w:val="22"/>
          <w:lang w:eastAsia="en-US"/>
        </w:rPr>
        <w:t>required or authorised by Data Protection Laws; or</w:t>
      </w:r>
    </w:p>
    <w:p w14:paraId="45D90120" w14:textId="1FCEAABA" w:rsidR="00B453F5" w:rsidRPr="00B453F5" w:rsidRDefault="00B453F5" w:rsidP="005C1030">
      <w:pPr>
        <w:pStyle w:val="Heading3"/>
        <w:ind w:left="1152" w:right="0" w:hanging="576"/>
        <w:contextualSpacing/>
        <w:jc w:val="left"/>
        <w:rPr>
          <w:rFonts w:ascii="Tahoma" w:eastAsiaTheme="minorHAnsi" w:hAnsi="Tahoma" w:cs="Tahoma"/>
          <w:b w:val="0"/>
          <w:bCs w:val="0"/>
          <w:color w:val="auto"/>
          <w:sz w:val="22"/>
          <w:szCs w:val="22"/>
          <w:lang w:eastAsia="en-US"/>
        </w:rPr>
      </w:pPr>
      <w:r w:rsidRPr="00B453F5">
        <w:rPr>
          <w:rFonts w:ascii="Tahoma" w:eastAsiaTheme="minorHAnsi" w:hAnsi="Tahoma" w:cs="Tahoma"/>
          <w:b w:val="0"/>
          <w:bCs w:val="0"/>
          <w:color w:val="auto"/>
          <w:sz w:val="22"/>
          <w:szCs w:val="22"/>
          <w:lang w:eastAsia="en-US"/>
        </w:rPr>
        <w:t>7.1.3</w:t>
      </w:r>
      <w:r w:rsidR="005C1030">
        <w:rPr>
          <w:rFonts w:ascii="Tahoma" w:eastAsiaTheme="minorHAnsi" w:hAnsi="Tahoma" w:cs="Tahoma"/>
          <w:b w:val="0"/>
          <w:bCs w:val="0"/>
          <w:color w:val="auto"/>
          <w:sz w:val="22"/>
          <w:szCs w:val="22"/>
          <w:lang w:eastAsia="en-US"/>
        </w:rPr>
        <w:tab/>
      </w:r>
      <w:r w:rsidRPr="00B453F5">
        <w:rPr>
          <w:rFonts w:ascii="Tahoma" w:eastAsiaTheme="minorHAnsi" w:hAnsi="Tahoma" w:cs="Tahoma"/>
          <w:b w:val="0"/>
          <w:bCs w:val="0"/>
          <w:color w:val="auto"/>
          <w:sz w:val="22"/>
          <w:szCs w:val="22"/>
          <w:lang w:eastAsia="en-US"/>
        </w:rPr>
        <w:t>based on the individual’s explicit consent.</w:t>
      </w:r>
    </w:p>
    <w:p w14:paraId="379BF67E" w14:textId="77777777" w:rsidR="001B11DB" w:rsidRDefault="001B11DB" w:rsidP="00B453F5">
      <w:pPr>
        <w:pStyle w:val="Heading3"/>
        <w:spacing w:before="0"/>
        <w:ind w:left="0" w:right="0" w:firstLine="0"/>
        <w:contextualSpacing/>
        <w:jc w:val="left"/>
        <w:rPr>
          <w:rFonts w:ascii="Tahoma" w:eastAsiaTheme="minorHAnsi" w:hAnsi="Tahoma" w:cs="Tahoma"/>
          <w:b w:val="0"/>
          <w:bCs w:val="0"/>
          <w:color w:val="auto"/>
          <w:sz w:val="22"/>
          <w:szCs w:val="22"/>
          <w:lang w:eastAsia="en-US"/>
        </w:rPr>
      </w:pPr>
    </w:p>
    <w:p w14:paraId="310D010B" w14:textId="4AD9DE39" w:rsidR="00B453F5" w:rsidRPr="00B453F5" w:rsidRDefault="00F60FB9" w:rsidP="00F60FB9">
      <w:pPr>
        <w:pStyle w:val="Heading3"/>
        <w:spacing w:before="0" w:beforeAutospacing="0"/>
        <w:ind w:left="576" w:right="0" w:hanging="576"/>
        <w:contextualSpacing/>
        <w:jc w:val="left"/>
        <w:rPr>
          <w:rFonts w:ascii="Tahoma" w:eastAsiaTheme="minorHAnsi" w:hAnsi="Tahoma" w:cs="Tahoma"/>
          <w:b w:val="0"/>
          <w:bCs w:val="0"/>
          <w:color w:val="auto"/>
          <w:sz w:val="22"/>
          <w:szCs w:val="22"/>
          <w:lang w:eastAsia="en-US"/>
        </w:rPr>
      </w:pPr>
      <w:r>
        <w:rPr>
          <w:rFonts w:ascii="Tahoma" w:eastAsiaTheme="minorHAnsi" w:hAnsi="Tahoma" w:cs="Tahoma"/>
          <w:b w:val="0"/>
          <w:bCs w:val="0"/>
          <w:color w:val="auto"/>
          <w:sz w:val="22"/>
          <w:szCs w:val="22"/>
          <w:lang w:eastAsia="en-US"/>
        </w:rPr>
        <w:tab/>
      </w:r>
      <w:r w:rsidR="00B453F5" w:rsidRPr="00B453F5">
        <w:rPr>
          <w:rFonts w:ascii="Tahoma" w:eastAsiaTheme="minorHAnsi" w:hAnsi="Tahoma" w:cs="Tahoma"/>
          <w:b w:val="0"/>
          <w:bCs w:val="0"/>
          <w:color w:val="auto"/>
          <w:sz w:val="22"/>
          <w:szCs w:val="22"/>
          <w:lang w:eastAsia="en-US"/>
        </w:rPr>
        <w:t xml:space="preserve">Automated decision making happens where the College </w:t>
      </w:r>
      <w:proofErr w:type="gramStart"/>
      <w:r w:rsidR="00B453F5" w:rsidRPr="00B453F5">
        <w:rPr>
          <w:rFonts w:ascii="Tahoma" w:eastAsiaTheme="minorHAnsi" w:hAnsi="Tahoma" w:cs="Tahoma"/>
          <w:b w:val="0"/>
          <w:bCs w:val="0"/>
          <w:color w:val="auto"/>
          <w:sz w:val="22"/>
          <w:szCs w:val="22"/>
          <w:lang w:eastAsia="en-US"/>
        </w:rPr>
        <w:t>makes a decision</w:t>
      </w:r>
      <w:proofErr w:type="gramEnd"/>
      <w:r w:rsidR="00B453F5" w:rsidRPr="00B453F5">
        <w:rPr>
          <w:rFonts w:ascii="Tahoma" w:eastAsiaTheme="minorHAnsi" w:hAnsi="Tahoma" w:cs="Tahoma"/>
          <w:b w:val="0"/>
          <w:bCs w:val="0"/>
          <w:color w:val="auto"/>
          <w:sz w:val="22"/>
          <w:szCs w:val="22"/>
          <w:lang w:eastAsia="en-US"/>
        </w:rPr>
        <w:t xml:space="preserve"> about an individual solely by automated means without any human involvement; and</w:t>
      </w:r>
    </w:p>
    <w:p w14:paraId="2710E230" w14:textId="232F1F61" w:rsidR="00B453F5" w:rsidRPr="00A664FF" w:rsidRDefault="00F60FB9" w:rsidP="00F60FB9">
      <w:pPr>
        <w:pStyle w:val="Heading3"/>
        <w:spacing w:before="0" w:beforeAutospacing="0" w:after="0" w:afterAutospacing="0"/>
        <w:ind w:left="576" w:right="0" w:hanging="576"/>
        <w:contextualSpacing/>
        <w:jc w:val="left"/>
        <w:rPr>
          <w:rFonts w:ascii="Tahoma" w:eastAsiaTheme="minorHAnsi" w:hAnsi="Tahoma" w:cs="Tahoma"/>
          <w:b w:val="0"/>
          <w:bCs w:val="0"/>
          <w:color w:val="auto"/>
          <w:sz w:val="22"/>
          <w:szCs w:val="22"/>
          <w:lang w:eastAsia="en-US"/>
        </w:rPr>
      </w:pPr>
      <w:r>
        <w:rPr>
          <w:rFonts w:ascii="Tahoma" w:eastAsiaTheme="minorHAnsi" w:hAnsi="Tahoma" w:cs="Tahoma"/>
          <w:b w:val="0"/>
          <w:bCs w:val="0"/>
          <w:color w:val="auto"/>
          <w:sz w:val="22"/>
          <w:szCs w:val="22"/>
          <w:lang w:eastAsia="en-US"/>
        </w:rPr>
        <w:br/>
      </w:r>
      <w:r w:rsidR="00B453F5" w:rsidRPr="00B453F5">
        <w:rPr>
          <w:rFonts w:ascii="Tahoma" w:eastAsiaTheme="minorHAnsi" w:hAnsi="Tahoma" w:cs="Tahoma"/>
          <w:b w:val="0"/>
          <w:bCs w:val="0"/>
          <w:color w:val="auto"/>
          <w:sz w:val="22"/>
          <w:szCs w:val="22"/>
          <w:lang w:eastAsia="en-US"/>
        </w:rPr>
        <w:t>Profiling happens where the College automatically uses Personal Data to evaluate certain things about an individual.</w:t>
      </w:r>
    </w:p>
    <w:sectPr w:rsidR="00B453F5" w:rsidRPr="00A664FF" w:rsidSect="00B453F5">
      <w:pgSz w:w="11900" w:h="16840" w:code="9"/>
      <w:pgMar w:top="567" w:right="1127" w:bottom="567" w:left="1134" w:header="709" w:footer="4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18F268" w14:textId="77777777" w:rsidR="00E20E46" w:rsidRDefault="00E20E46" w:rsidP="00CF09DE">
      <w:pPr>
        <w:spacing w:line="240" w:lineRule="auto"/>
      </w:pPr>
      <w:r>
        <w:separator/>
      </w:r>
    </w:p>
  </w:endnote>
  <w:endnote w:type="continuationSeparator" w:id="0">
    <w:p w14:paraId="7BAF6E6B" w14:textId="77777777" w:rsidR="00E20E46" w:rsidRDefault="00E20E46" w:rsidP="00CF09DE">
      <w:pPr>
        <w:spacing w:line="240" w:lineRule="auto"/>
      </w:pPr>
      <w:r>
        <w:continuationSeparator/>
      </w:r>
    </w:p>
  </w:endnote>
  <w:endnote w:type="continuationNotice" w:id="1">
    <w:p w14:paraId="77E24244" w14:textId="77777777" w:rsidR="00E20E46" w:rsidRDefault="00E20E4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Bold">
    <w:altName w:val="Arial"/>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entury Gothic Bold">
    <w:panose1 w:val="020B0702020202020204"/>
    <w:charset w:val="00"/>
    <w:family w:val="auto"/>
    <w:pitch w:val="default"/>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IN Pro">
    <w:altName w:val="Cambria"/>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0353346"/>
      <w:docPartObj>
        <w:docPartGallery w:val="Page Numbers (Bottom of Page)"/>
        <w:docPartUnique/>
      </w:docPartObj>
    </w:sdtPr>
    <w:sdtEndPr/>
    <w:sdtContent>
      <w:sdt>
        <w:sdtPr>
          <w:id w:val="-1705238520"/>
          <w:docPartObj>
            <w:docPartGallery w:val="Page Numbers (Top of Page)"/>
            <w:docPartUnique/>
          </w:docPartObj>
        </w:sdtPr>
        <w:sdtEndPr/>
        <w:sdtContent>
          <w:p w14:paraId="27C9D776" w14:textId="394B2BBD" w:rsidR="006E538F" w:rsidRDefault="00BC5E90" w:rsidP="00567EF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eastAsiaTheme="minorHAnsi" w:hAnsiTheme="minorHAnsi" w:cstheme="minorBidi"/>
        <w:sz w:val="22"/>
        <w:szCs w:val="22"/>
      </w:rPr>
      <w:id w:val="-1566404172"/>
      <w:docPartObj>
        <w:docPartGallery w:val="Page Numbers (Bottom of Page)"/>
        <w:docPartUnique/>
      </w:docPartObj>
    </w:sdtPr>
    <w:sdtEndPr/>
    <w:sdtContent>
      <w:sdt>
        <w:sdtPr>
          <w:rPr>
            <w:rFonts w:asciiTheme="minorHAnsi" w:eastAsiaTheme="minorHAnsi" w:hAnsiTheme="minorHAnsi" w:cstheme="minorBidi"/>
            <w:sz w:val="22"/>
            <w:szCs w:val="22"/>
          </w:rPr>
          <w:id w:val="1728636285"/>
          <w:docPartObj>
            <w:docPartGallery w:val="Page Numbers (Top of Page)"/>
            <w:docPartUnique/>
          </w:docPartObj>
        </w:sdtPr>
        <w:sdtEndPr/>
        <w:sdtContent>
          <w:p w14:paraId="1414A7BA" w14:textId="475991E2" w:rsidR="000F36DD" w:rsidRDefault="000F36DD" w:rsidP="00204392">
            <w:pPr>
              <w:pStyle w:val="BodyText"/>
              <w:spacing w:before="129" w:line="230" w:lineRule="auto"/>
              <w:ind w:left="8001" w:right="-426" w:firstLine="36"/>
              <w:jc w:val="right"/>
              <w:rPr>
                <w:rFonts w:asciiTheme="minorHAnsi" w:hAnsiTheme="minorHAnsi" w:cstheme="minorHAnsi"/>
                <w:color w:val="4C4D4F"/>
              </w:rPr>
            </w:pPr>
          </w:p>
          <w:p w14:paraId="26AA13AE" w14:textId="475991E2" w:rsidR="00826C80" w:rsidRPr="00826C80" w:rsidRDefault="00826C80" w:rsidP="00826C80">
            <w:pPr>
              <w:pStyle w:val="Footer"/>
              <w:jc w:val="center"/>
              <w:rPr>
                <w:b/>
                <w:bCs/>
                <w:sz w:val="24"/>
                <w:szCs w:val="24"/>
              </w:rPr>
            </w:pPr>
            <w:r w:rsidRPr="006E2F1B">
              <w:rPr>
                <w:rFonts w:ascii="Tahoma" w:hAnsi="Tahoma" w:cs="Tahoma"/>
                <w:sz w:val="16"/>
                <w:szCs w:val="16"/>
              </w:rPr>
              <w:t xml:space="preserve">Page </w:t>
            </w:r>
            <w:r w:rsidRPr="006E2F1B">
              <w:rPr>
                <w:rFonts w:ascii="Tahoma" w:hAnsi="Tahoma" w:cs="Tahoma"/>
                <w:b/>
                <w:bCs/>
                <w:sz w:val="16"/>
                <w:szCs w:val="16"/>
              </w:rPr>
              <w:fldChar w:fldCharType="begin"/>
            </w:r>
            <w:r w:rsidRPr="006E2F1B">
              <w:rPr>
                <w:rFonts w:ascii="Tahoma" w:hAnsi="Tahoma" w:cs="Tahoma"/>
                <w:b/>
                <w:bCs/>
                <w:sz w:val="16"/>
                <w:szCs w:val="16"/>
              </w:rPr>
              <w:instrText xml:space="preserve"> PAGE </w:instrText>
            </w:r>
            <w:r w:rsidRPr="006E2F1B">
              <w:rPr>
                <w:rFonts w:ascii="Tahoma" w:hAnsi="Tahoma" w:cs="Tahoma"/>
                <w:b/>
                <w:bCs/>
                <w:sz w:val="16"/>
                <w:szCs w:val="16"/>
              </w:rPr>
              <w:fldChar w:fldCharType="separate"/>
            </w:r>
            <w:r w:rsidRPr="006E2F1B">
              <w:rPr>
                <w:rFonts w:ascii="Tahoma" w:hAnsi="Tahoma" w:cs="Tahoma"/>
                <w:b/>
                <w:bCs/>
                <w:noProof/>
                <w:sz w:val="16"/>
                <w:szCs w:val="16"/>
              </w:rPr>
              <w:t>1</w:t>
            </w:r>
            <w:r w:rsidRPr="006E2F1B">
              <w:rPr>
                <w:rFonts w:ascii="Tahoma" w:hAnsi="Tahoma" w:cs="Tahoma"/>
                <w:b/>
                <w:bCs/>
                <w:sz w:val="16"/>
                <w:szCs w:val="16"/>
              </w:rPr>
              <w:fldChar w:fldCharType="end"/>
            </w:r>
            <w:r w:rsidRPr="006E2F1B">
              <w:rPr>
                <w:rFonts w:ascii="Tahoma" w:hAnsi="Tahoma" w:cs="Tahoma"/>
                <w:sz w:val="16"/>
                <w:szCs w:val="16"/>
              </w:rPr>
              <w:t xml:space="preserve"> of </w:t>
            </w:r>
            <w:r w:rsidRPr="006E2F1B">
              <w:rPr>
                <w:rFonts w:ascii="Tahoma" w:hAnsi="Tahoma" w:cs="Tahoma"/>
                <w:b/>
                <w:bCs/>
                <w:sz w:val="16"/>
                <w:szCs w:val="16"/>
              </w:rPr>
              <w:fldChar w:fldCharType="begin"/>
            </w:r>
            <w:r w:rsidRPr="006E2F1B">
              <w:rPr>
                <w:rFonts w:ascii="Tahoma" w:hAnsi="Tahoma" w:cs="Tahoma"/>
                <w:b/>
                <w:bCs/>
                <w:sz w:val="16"/>
                <w:szCs w:val="16"/>
              </w:rPr>
              <w:instrText xml:space="preserve"> NUMPAGES  </w:instrText>
            </w:r>
            <w:r w:rsidRPr="006E2F1B">
              <w:rPr>
                <w:rFonts w:ascii="Tahoma" w:hAnsi="Tahoma" w:cs="Tahoma"/>
                <w:b/>
                <w:bCs/>
                <w:sz w:val="16"/>
                <w:szCs w:val="16"/>
              </w:rPr>
              <w:fldChar w:fldCharType="separate"/>
            </w:r>
            <w:r w:rsidR="00C15CDD" w:rsidRPr="006E2F1B">
              <w:rPr>
                <w:rFonts w:ascii="Tahoma" w:hAnsi="Tahoma" w:cs="Tahoma"/>
                <w:b/>
                <w:bCs/>
                <w:noProof/>
                <w:sz w:val="16"/>
                <w:szCs w:val="16"/>
              </w:rPr>
              <w:t>10</w:t>
            </w:r>
            <w:r w:rsidRPr="006E2F1B">
              <w:rPr>
                <w:rFonts w:ascii="Tahoma" w:hAnsi="Tahoma" w:cs="Tahoma"/>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5868A3" w14:textId="77777777" w:rsidR="00E20E46" w:rsidRDefault="00E20E46" w:rsidP="00CF09DE">
      <w:pPr>
        <w:spacing w:line="240" w:lineRule="auto"/>
      </w:pPr>
      <w:r>
        <w:separator/>
      </w:r>
    </w:p>
  </w:footnote>
  <w:footnote w:type="continuationSeparator" w:id="0">
    <w:p w14:paraId="61D997CF" w14:textId="77777777" w:rsidR="00E20E46" w:rsidRDefault="00E20E46" w:rsidP="00CF09DE">
      <w:pPr>
        <w:spacing w:line="240" w:lineRule="auto"/>
      </w:pPr>
      <w:r>
        <w:continuationSeparator/>
      </w:r>
    </w:p>
  </w:footnote>
  <w:footnote w:type="continuationNotice" w:id="1">
    <w:p w14:paraId="1EAFE034" w14:textId="77777777" w:rsidR="00E20E46" w:rsidRDefault="00E20E4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C6184" w14:textId="3F8AED87" w:rsidR="008238A7" w:rsidRDefault="006D416D" w:rsidP="00B453F5">
    <w:pPr>
      <w:pStyle w:val="Header"/>
      <w:ind w:left="0" w:firstLine="0"/>
    </w:pPr>
    <w:r>
      <w:rPr>
        <w:rFonts w:ascii="Arial" w:hAnsi="Arial" w:cs="Arial"/>
        <w:noProof/>
        <w:sz w:val="20"/>
        <w:szCs w:val="20"/>
      </w:rPr>
      <w:drawing>
        <wp:anchor distT="0" distB="0" distL="114300" distR="114300" simplePos="0" relativeHeight="251658240" behindDoc="1" locked="0" layoutInCell="1" allowOverlap="1" wp14:anchorId="4FC7396C" wp14:editId="5F647F5B">
          <wp:simplePos x="0" y="0"/>
          <wp:positionH relativeFrom="column">
            <wp:posOffset>5608596</wp:posOffset>
          </wp:positionH>
          <wp:positionV relativeFrom="paragraph">
            <wp:posOffset>-299416</wp:posOffset>
          </wp:positionV>
          <wp:extent cx="1056746" cy="1058174"/>
          <wp:effectExtent l="0" t="0" r="0" b="8890"/>
          <wp:wrapNone/>
          <wp:docPr id="981014401" name="Picture 1" descr="Hull College logo&#10;">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014401" name="Picture 1" descr="Hull College logo&#10;">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56746" cy="105817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75D59"/>
    <w:multiLevelType w:val="multilevel"/>
    <w:tmpl w:val="925E916E"/>
    <w:styleLink w:val="1111116"/>
    <w:lvl w:ilvl="0">
      <w:start w:val="1"/>
      <w:numFmt w:val="decimal"/>
      <w:lvlText w:val="%1."/>
      <w:lvlJc w:val="left"/>
      <w:pPr>
        <w:ind w:left="1021" w:hanging="1021"/>
      </w:pPr>
      <w:rPr>
        <w:rFonts w:ascii="Arial Bold" w:hAnsi="Arial Bold" w:hint="default"/>
        <w:b/>
        <w:i w:val="0"/>
        <w:sz w:val="22"/>
      </w:rPr>
    </w:lvl>
    <w:lvl w:ilvl="1">
      <w:start w:val="1"/>
      <w:numFmt w:val="decimal"/>
      <w:lvlText w:val="%1.%2"/>
      <w:lvlJc w:val="left"/>
      <w:pPr>
        <w:ind w:left="1134" w:hanging="1134"/>
      </w:pPr>
      <w:rPr>
        <w:rFonts w:hint="default"/>
      </w:rPr>
    </w:lvl>
    <w:lvl w:ilvl="2">
      <w:start w:val="1"/>
      <w:numFmt w:val="decimal"/>
      <w:lvlText w:val="%1.%2.%3"/>
      <w:lvlJc w:val="left"/>
      <w:pPr>
        <w:ind w:left="1077" w:hanging="1077"/>
      </w:pPr>
      <w:rPr>
        <w:rFonts w:hint="default"/>
      </w:rPr>
    </w:lvl>
    <w:lvl w:ilvl="3">
      <w:start w:val="1"/>
      <w:numFmt w:val="decimal"/>
      <w:lvlText w:val="%1.%2.%3.%4"/>
      <w:lvlJc w:val="left"/>
      <w:pPr>
        <w:ind w:left="2778" w:hanging="1644"/>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223C0CB6"/>
    <w:multiLevelType w:val="hybridMultilevel"/>
    <w:tmpl w:val="D26AA222"/>
    <w:lvl w:ilvl="0" w:tplc="770CA900">
      <w:start w:val="3"/>
      <w:numFmt w:val="decimal"/>
      <w:lvlText w:val="%1."/>
      <w:lvlJc w:val="left"/>
      <w:pPr>
        <w:ind w:left="587" w:hanging="360"/>
      </w:pPr>
      <w:rPr>
        <w:rFonts w:hint="default"/>
        <w:b/>
        <w:bCs/>
      </w:rPr>
    </w:lvl>
    <w:lvl w:ilvl="1" w:tplc="08090019" w:tentative="1">
      <w:start w:val="1"/>
      <w:numFmt w:val="lowerLetter"/>
      <w:lvlText w:val="%2."/>
      <w:lvlJc w:val="left"/>
      <w:pPr>
        <w:ind w:left="1307" w:hanging="360"/>
      </w:pPr>
    </w:lvl>
    <w:lvl w:ilvl="2" w:tplc="0809001B" w:tentative="1">
      <w:start w:val="1"/>
      <w:numFmt w:val="lowerRoman"/>
      <w:lvlText w:val="%3."/>
      <w:lvlJc w:val="right"/>
      <w:pPr>
        <w:ind w:left="2027" w:hanging="180"/>
      </w:pPr>
    </w:lvl>
    <w:lvl w:ilvl="3" w:tplc="0809000F" w:tentative="1">
      <w:start w:val="1"/>
      <w:numFmt w:val="decimal"/>
      <w:lvlText w:val="%4."/>
      <w:lvlJc w:val="left"/>
      <w:pPr>
        <w:ind w:left="2747" w:hanging="360"/>
      </w:pPr>
    </w:lvl>
    <w:lvl w:ilvl="4" w:tplc="08090019" w:tentative="1">
      <w:start w:val="1"/>
      <w:numFmt w:val="lowerLetter"/>
      <w:lvlText w:val="%5."/>
      <w:lvlJc w:val="left"/>
      <w:pPr>
        <w:ind w:left="3467" w:hanging="360"/>
      </w:pPr>
    </w:lvl>
    <w:lvl w:ilvl="5" w:tplc="0809001B" w:tentative="1">
      <w:start w:val="1"/>
      <w:numFmt w:val="lowerRoman"/>
      <w:lvlText w:val="%6."/>
      <w:lvlJc w:val="right"/>
      <w:pPr>
        <w:ind w:left="4187" w:hanging="180"/>
      </w:pPr>
    </w:lvl>
    <w:lvl w:ilvl="6" w:tplc="0809000F" w:tentative="1">
      <w:start w:val="1"/>
      <w:numFmt w:val="decimal"/>
      <w:lvlText w:val="%7."/>
      <w:lvlJc w:val="left"/>
      <w:pPr>
        <w:ind w:left="4907" w:hanging="360"/>
      </w:pPr>
    </w:lvl>
    <w:lvl w:ilvl="7" w:tplc="08090019" w:tentative="1">
      <w:start w:val="1"/>
      <w:numFmt w:val="lowerLetter"/>
      <w:lvlText w:val="%8."/>
      <w:lvlJc w:val="left"/>
      <w:pPr>
        <w:ind w:left="5627" w:hanging="360"/>
      </w:pPr>
    </w:lvl>
    <w:lvl w:ilvl="8" w:tplc="0809001B" w:tentative="1">
      <w:start w:val="1"/>
      <w:numFmt w:val="lowerRoman"/>
      <w:lvlText w:val="%9."/>
      <w:lvlJc w:val="right"/>
      <w:pPr>
        <w:ind w:left="6347" w:hanging="180"/>
      </w:pPr>
    </w:lvl>
  </w:abstractNum>
  <w:abstractNum w:abstractNumId="2" w15:restartNumberingAfterBreak="0">
    <w:nsid w:val="4E642398"/>
    <w:multiLevelType w:val="hybridMultilevel"/>
    <w:tmpl w:val="0966D466"/>
    <w:lvl w:ilvl="0" w:tplc="7554A0BE">
      <w:start w:val="4"/>
      <w:numFmt w:val="bullet"/>
      <w:lvlText w:val="-"/>
      <w:lvlJc w:val="left"/>
      <w:pPr>
        <w:ind w:left="936" w:hanging="360"/>
      </w:pPr>
      <w:rPr>
        <w:rFonts w:ascii="Tahoma" w:eastAsiaTheme="minorHAnsi" w:hAnsi="Tahoma" w:cs="Tahoma" w:hint="default"/>
      </w:rPr>
    </w:lvl>
    <w:lvl w:ilvl="1" w:tplc="08090003" w:tentative="1">
      <w:start w:val="1"/>
      <w:numFmt w:val="bullet"/>
      <w:lvlText w:val="o"/>
      <w:lvlJc w:val="left"/>
      <w:pPr>
        <w:ind w:left="1656" w:hanging="360"/>
      </w:pPr>
      <w:rPr>
        <w:rFonts w:ascii="Courier New" w:hAnsi="Courier New" w:cs="Courier New" w:hint="default"/>
      </w:rPr>
    </w:lvl>
    <w:lvl w:ilvl="2" w:tplc="08090005" w:tentative="1">
      <w:start w:val="1"/>
      <w:numFmt w:val="bullet"/>
      <w:lvlText w:val=""/>
      <w:lvlJc w:val="left"/>
      <w:pPr>
        <w:ind w:left="2376" w:hanging="360"/>
      </w:pPr>
      <w:rPr>
        <w:rFonts w:ascii="Wingdings" w:hAnsi="Wingdings" w:hint="default"/>
      </w:rPr>
    </w:lvl>
    <w:lvl w:ilvl="3" w:tplc="08090001" w:tentative="1">
      <w:start w:val="1"/>
      <w:numFmt w:val="bullet"/>
      <w:lvlText w:val=""/>
      <w:lvlJc w:val="left"/>
      <w:pPr>
        <w:ind w:left="3096" w:hanging="360"/>
      </w:pPr>
      <w:rPr>
        <w:rFonts w:ascii="Symbol" w:hAnsi="Symbol" w:hint="default"/>
      </w:rPr>
    </w:lvl>
    <w:lvl w:ilvl="4" w:tplc="08090003" w:tentative="1">
      <w:start w:val="1"/>
      <w:numFmt w:val="bullet"/>
      <w:lvlText w:val="o"/>
      <w:lvlJc w:val="left"/>
      <w:pPr>
        <w:ind w:left="3816" w:hanging="360"/>
      </w:pPr>
      <w:rPr>
        <w:rFonts w:ascii="Courier New" w:hAnsi="Courier New" w:cs="Courier New" w:hint="default"/>
      </w:rPr>
    </w:lvl>
    <w:lvl w:ilvl="5" w:tplc="08090005" w:tentative="1">
      <w:start w:val="1"/>
      <w:numFmt w:val="bullet"/>
      <w:lvlText w:val=""/>
      <w:lvlJc w:val="left"/>
      <w:pPr>
        <w:ind w:left="4536" w:hanging="360"/>
      </w:pPr>
      <w:rPr>
        <w:rFonts w:ascii="Wingdings" w:hAnsi="Wingdings" w:hint="default"/>
      </w:rPr>
    </w:lvl>
    <w:lvl w:ilvl="6" w:tplc="08090001" w:tentative="1">
      <w:start w:val="1"/>
      <w:numFmt w:val="bullet"/>
      <w:lvlText w:val=""/>
      <w:lvlJc w:val="left"/>
      <w:pPr>
        <w:ind w:left="5256" w:hanging="360"/>
      </w:pPr>
      <w:rPr>
        <w:rFonts w:ascii="Symbol" w:hAnsi="Symbol" w:hint="default"/>
      </w:rPr>
    </w:lvl>
    <w:lvl w:ilvl="7" w:tplc="08090003" w:tentative="1">
      <w:start w:val="1"/>
      <w:numFmt w:val="bullet"/>
      <w:lvlText w:val="o"/>
      <w:lvlJc w:val="left"/>
      <w:pPr>
        <w:ind w:left="5976" w:hanging="360"/>
      </w:pPr>
      <w:rPr>
        <w:rFonts w:ascii="Courier New" w:hAnsi="Courier New" w:cs="Courier New" w:hint="default"/>
      </w:rPr>
    </w:lvl>
    <w:lvl w:ilvl="8" w:tplc="08090005" w:tentative="1">
      <w:start w:val="1"/>
      <w:numFmt w:val="bullet"/>
      <w:lvlText w:val=""/>
      <w:lvlJc w:val="left"/>
      <w:pPr>
        <w:ind w:left="6696" w:hanging="360"/>
      </w:pPr>
      <w:rPr>
        <w:rFonts w:ascii="Wingdings" w:hAnsi="Wingdings" w:hint="default"/>
      </w:rPr>
    </w:lvl>
  </w:abstractNum>
  <w:abstractNum w:abstractNumId="3" w15:restartNumberingAfterBreak="0">
    <w:nsid w:val="573F5A60"/>
    <w:multiLevelType w:val="hybridMultilevel"/>
    <w:tmpl w:val="CA7A2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A8505F7"/>
    <w:multiLevelType w:val="multilevel"/>
    <w:tmpl w:val="6C96147E"/>
    <w:lvl w:ilvl="0">
      <w:start w:val="1"/>
      <w:numFmt w:val="decimal"/>
      <w:lvlText w:val="%1."/>
      <w:lvlJc w:val="left"/>
      <w:pPr>
        <w:ind w:left="473" w:hanging="360"/>
      </w:pPr>
      <w:rPr>
        <w:rFonts w:hint="default"/>
      </w:rPr>
    </w:lvl>
    <w:lvl w:ilvl="1">
      <w:start w:val="1"/>
      <w:numFmt w:val="decimal"/>
      <w:isLgl/>
      <w:lvlText w:val="%1.%2"/>
      <w:lvlJc w:val="left"/>
      <w:pPr>
        <w:ind w:left="503" w:hanging="390"/>
      </w:pPr>
      <w:rPr>
        <w:rFonts w:hint="default"/>
        <w:b w:val="0"/>
        <w:bCs/>
      </w:rPr>
    </w:lvl>
    <w:lvl w:ilvl="2">
      <w:start w:val="1"/>
      <w:numFmt w:val="decimal"/>
      <w:isLgl/>
      <w:lvlText w:val="%1.%2.%3"/>
      <w:lvlJc w:val="left"/>
      <w:pPr>
        <w:ind w:left="833" w:hanging="720"/>
      </w:pPr>
      <w:rPr>
        <w:rFonts w:hint="default"/>
        <w:b/>
      </w:rPr>
    </w:lvl>
    <w:lvl w:ilvl="3">
      <w:start w:val="1"/>
      <w:numFmt w:val="decimal"/>
      <w:isLgl/>
      <w:lvlText w:val="%1.%2.%3.%4"/>
      <w:lvlJc w:val="left"/>
      <w:pPr>
        <w:ind w:left="833" w:hanging="720"/>
      </w:pPr>
      <w:rPr>
        <w:rFonts w:hint="default"/>
        <w:b/>
      </w:rPr>
    </w:lvl>
    <w:lvl w:ilvl="4">
      <w:start w:val="1"/>
      <w:numFmt w:val="decimal"/>
      <w:isLgl/>
      <w:lvlText w:val="%1.%2.%3.%4.%5"/>
      <w:lvlJc w:val="left"/>
      <w:pPr>
        <w:ind w:left="1193" w:hanging="1080"/>
      </w:pPr>
      <w:rPr>
        <w:rFonts w:hint="default"/>
        <w:b/>
      </w:rPr>
    </w:lvl>
    <w:lvl w:ilvl="5">
      <w:start w:val="1"/>
      <w:numFmt w:val="decimal"/>
      <w:isLgl/>
      <w:lvlText w:val="%1.%2.%3.%4.%5.%6"/>
      <w:lvlJc w:val="left"/>
      <w:pPr>
        <w:ind w:left="1193" w:hanging="1080"/>
      </w:pPr>
      <w:rPr>
        <w:rFonts w:hint="default"/>
        <w:b/>
      </w:rPr>
    </w:lvl>
    <w:lvl w:ilvl="6">
      <w:start w:val="1"/>
      <w:numFmt w:val="decimal"/>
      <w:isLgl/>
      <w:lvlText w:val="%1.%2.%3.%4.%5.%6.%7"/>
      <w:lvlJc w:val="left"/>
      <w:pPr>
        <w:ind w:left="1553" w:hanging="1440"/>
      </w:pPr>
      <w:rPr>
        <w:rFonts w:hint="default"/>
        <w:b/>
      </w:rPr>
    </w:lvl>
    <w:lvl w:ilvl="7">
      <w:start w:val="1"/>
      <w:numFmt w:val="decimal"/>
      <w:isLgl/>
      <w:lvlText w:val="%1.%2.%3.%4.%5.%6.%7.%8"/>
      <w:lvlJc w:val="left"/>
      <w:pPr>
        <w:ind w:left="1553" w:hanging="1440"/>
      </w:pPr>
      <w:rPr>
        <w:rFonts w:hint="default"/>
        <w:b/>
      </w:rPr>
    </w:lvl>
    <w:lvl w:ilvl="8">
      <w:start w:val="1"/>
      <w:numFmt w:val="decimal"/>
      <w:isLgl/>
      <w:lvlText w:val="%1.%2.%3.%4.%5.%6.%7.%8.%9"/>
      <w:lvlJc w:val="left"/>
      <w:pPr>
        <w:ind w:left="1913" w:hanging="1800"/>
      </w:pPr>
      <w:rPr>
        <w:rFonts w:hint="default"/>
        <w:b/>
      </w:rPr>
    </w:lvl>
  </w:abstractNum>
  <w:num w:numId="1" w16cid:durableId="1849521009">
    <w:abstractNumId w:val="0"/>
  </w:num>
  <w:num w:numId="2" w16cid:durableId="1540506662">
    <w:abstractNumId w:val="4"/>
  </w:num>
  <w:num w:numId="3" w16cid:durableId="2085641774">
    <w:abstractNumId w:val="3"/>
  </w:num>
  <w:num w:numId="4" w16cid:durableId="2002656384">
    <w:abstractNumId w:val="1"/>
  </w:num>
  <w:num w:numId="5" w16cid:durableId="1251045451">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CB7"/>
    <w:rsid w:val="000000CC"/>
    <w:rsid w:val="0000380A"/>
    <w:rsid w:val="00004615"/>
    <w:rsid w:val="000053B1"/>
    <w:rsid w:val="000059C4"/>
    <w:rsid w:val="00005EB9"/>
    <w:rsid w:val="00007D82"/>
    <w:rsid w:val="00012596"/>
    <w:rsid w:val="00013F45"/>
    <w:rsid w:val="00017236"/>
    <w:rsid w:val="00017D1E"/>
    <w:rsid w:val="00022361"/>
    <w:rsid w:val="00033355"/>
    <w:rsid w:val="0003372F"/>
    <w:rsid w:val="00033C2E"/>
    <w:rsid w:val="00034C3B"/>
    <w:rsid w:val="00035510"/>
    <w:rsid w:val="00040969"/>
    <w:rsid w:val="000425E3"/>
    <w:rsid w:val="000425F0"/>
    <w:rsid w:val="00043873"/>
    <w:rsid w:val="000449D2"/>
    <w:rsid w:val="00047DF8"/>
    <w:rsid w:val="0005295B"/>
    <w:rsid w:val="00053079"/>
    <w:rsid w:val="0007092D"/>
    <w:rsid w:val="00071CED"/>
    <w:rsid w:val="0007447A"/>
    <w:rsid w:val="00080D54"/>
    <w:rsid w:val="00080DEA"/>
    <w:rsid w:val="000812B3"/>
    <w:rsid w:val="00082FD0"/>
    <w:rsid w:val="000832B6"/>
    <w:rsid w:val="00083FA5"/>
    <w:rsid w:val="00085299"/>
    <w:rsid w:val="00090CF3"/>
    <w:rsid w:val="00091F54"/>
    <w:rsid w:val="00093C25"/>
    <w:rsid w:val="00095916"/>
    <w:rsid w:val="00095C42"/>
    <w:rsid w:val="000966D3"/>
    <w:rsid w:val="000A0095"/>
    <w:rsid w:val="000A1B43"/>
    <w:rsid w:val="000A1B77"/>
    <w:rsid w:val="000A1FB7"/>
    <w:rsid w:val="000A5638"/>
    <w:rsid w:val="000A6155"/>
    <w:rsid w:val="000B4537"/>
    <w:rsid w:val="000B5832"/>
    <w:rsid w:val="000B638E"/>
    <w:rsid w:val="000C3105"/>
    <w:rsid w:val="000C3CE5"/>
    <w:rsid w:val="000C3D76"/>
    <w:rsid w:val="000D4705"/>
    <w:rsid w:val="000D644B"/>
    <w:rsid w:val="000E3A78"/>
    <w:rsid w:val="000E41D3"/>
    <w:rsid w:val="000E6A9E"/>
    <w:rsid w:val="000F1FF8"/>
    <w:rsid w:val="000F2845"/>
    <w:rsid w:val="000F36DD"/>
    <w:rsid w:val="000F44FB"/>
    <w:rsid w:val="000F6A48"/>
    <w:rsid w:val="000F6EAA"/>
    <w:rsid w:val="001003D5"/>
    <w:rsid w:val="001012D5"/>
    <w:rsid w:val="00103437"/>
    <w:rsid w:val="001071F6"/>
    <w:rsid w:val="001121AD"/>
    <w:rsid w:val="00113053"/>
    <w:rsid w:val="00113B12"/>
    <w:rsid w:val="00114111"/>
    <w:rsid w:val="00116C36"/>
    <w:rsid w:val="001171C4"/>
    <w:rsid w:val="00123A40"/>
    <w:rsid w:val="00124715"/>
    <w:rsid w:val="00126B1D"/>
    <w:rsid w:val="00127690"/>
    <w:rsid w:val="0013028C"/>
    <w:rsid w:val="00130411"/>
    <w:rsid w:val="0013440A"/>
    <w:rsid w:val="0013624D"/>
    <w:rsid w:val="0013785F"/>
    <w:rsid w:val="00140222"/>
    <w:rsid w:val="001402F9"/>
    <w:rsid w:val="001423DC"/>
    <w:rsid w:val="00146374"/>
    <w:rsid w:val="00146462"/>
    <w:rsid w:val="00146AD5"/>
    <w:rsid w:val="0014728B"/>
    <w:rsid w:val="001477C3"/>
    <w:rsid w:val="0015002D"/>
    <w:rsid w:val="00155A6B"/>
    <w:rsid w:val="00155BC6"/>
    <w:rsid w:val="00157F78"/>
    <w:rsid w:val="00165DC3"/>
    <w:rsid w:val="001704B5"/>
    <w:rsid w:val="00171274"/>
    <w:rsid w:val="00173E10"/>
    <w:rsid w:val="00176AB8"/>
    <w:rsid w:val="00177C82"/>
    <w:rsid w:val="00181B12"/>
    <w:rsid w:val="001830A9"/>
    <w:rsid w:val="001839D2"/>
    <w:rsid w:val="00183F23"/>
    <w:rsid w:val="00184FC8"/>
    <w:rsid w:val="0018535D"/>
    <w:rsid w:val="00186EC5"/>
    <w:rsid w:val="00187A79"/>
    <w:rsid w:val="00190FCD"/>
    <w:rsid w:val="001963BB"/>
    <w:rsid w:val="001A2AF7"/>
    <w:rsid w:val="001A5476"/>
    <w:rsid w:val="001A7422"/>
    <w:rsid w:val="001B11DB"/>
    <w:rsid w:val="001B15E8"/>
    <w:rsid w:val="001B47C3"/>
    <w:rsid w:val="001D156A"/>
    <w:rsid w:val="001D2895"/>
    <w:rsid w:val="001D440B"/>
    <w:rsid w:val="001D45FA"/>
    <w:rsid w:val="001D501C"/>
    <w:rsid w:val="001D5F39"/>
    <w:rsid w:val="001E342C"/>
    <w:rsid w:val="001E659E"/>
    <w:rsid w:val="001E6DDE"/>
    <w:rsid w:val="001F05B4"/>
    <w:rsid w:val="001F15F2"/>
    <w:rsid w:val="001F1E26"/>
    <w:rsid w:val="001F4379"/>
    <w:rsid w:val="001F642E"/>
    <w:rsid w:val="00200FEA"/>
    <w:rsid w:val="00201933"/>
    <w:rsid w:val="00201F67"/>
    <w:rsid w:val="00202190"/>
    <w:rsid w:val="002031A9"/>
    <w:rsid w:val="00204392"/>
    <w:rsid w:val="0020454D"/>
    <w:rsid w:val="002046F7"/>
    <w:rsid w:val="002055EC"/>
    <w:rsid w:val="00205C4A"/>
    <w:rsid w:val="002065DE"/>
    <w:rsid w:val="002109D9"/>
    <w:rsid w:val="0021254A"/>
    <w:rsid w:val="00214537"/>
    <w:rsid w:val="002151AC"/>
    <w:rsid w:val="002157DB"/>
    <w:rsid w:val="0021635B"/>
    <w:rsid w:val="002175D5"/>
    <w:rsid w:val="00224C89"/>
    <w:rsid w:val="0022649E"/>
    <w:rsid w:val="00226533"/>
    <w:rsid w:val="00227E66"/>
    <w:rsid w:val="00233339"/>
    <w:rsid w:val="0023379A"/>
    <w:rsid w:val="00233E7B"/>
    <w:rsid w:val="00234DFE"/>
    <w:rsid w:val="00235B7E"/>
    <w:rsid w:val="002365DD"/>
    <w:rsid w:val="002422B1"/>
    <w:rsid w:val="002422C9"/>
    <w:rsid w:val="00242513"/>
    <w:rsid w:val="00242FD5"/>
    <w:rsid w:val="002433B3"/>
    <w:rsid w:val="0024638E"/>
    <w:rsid w:val="0024785A"/>
    <w:rsid w:val="00252F0C"/>
    <w:rsid w:val="002627F2"/>
    <w:rsid w:val="00262A4E"/>
    <w:rsid w:val="00262AC1"/>
    <w:rsid w:val="00262E10"/>
    <w:rsid w:val="002662E9"/>
    <w:rsid w:val="0026636C"/>
    <w:rsid w:val="00266BD8"/>
    <w:rsid w:val="00270232"/>
    <w:rsid w:val="002714C7"/>
    <w:rsid w:val="002714CA"/>
    <w:rsid w:val="00275B71"/>
    <w:rsid w:val="0028149C"/>
    <w:rsid w:val="00285598"/>
    <w:rsid w:val="00294045"/>
    <w:rsid w:val="00295AAC"/>
    <w:rsid w:val="00296C12"/>
    <w:rsid w:val="002A0030"/>
    <w:rsid w:val="002A1A10"/>
    <w:rsid w:val="002B089C"/>
    <w:rsid w:val="002B139C"/>
    <w:rsid w:val="002B43A4"/>
    <w:rsid w:val="002B5908"/>
    <w:rsid w:val="002B6AAC"/>
    <w:rsid w:val="002C0955"/>
    <w:rsid w:val="002C366E"/>
    <w:rsid w:val="002C3D0B"/>
    <w:rsid w:val="002C4C82"/>
    <w:rsid w:val="002C5006"/>
    <w:rsid w:val="002D03CB"/>
    <w:rsid w:val="002D364C"/>
    <w:rsid w:val="002D4992"/>
    <w:rsid w:val="002D77C8"/>
    <w:rsid w:val="002D7ED3"/>
    <w:rsid w:val="002E243A"/>
    <w:rsid w:val="002E2901"/>
    <w:rsid w:val="002E2D3C"/>
    <w:rsid w:val="002E35E1"/>
    <w:rsid w:val="002E452A"/>
    <w:rsid w:val="002E4E52"/>
    <w:rsid w:val="002E5B3F"/>
    <w:rsid w:val="002E5C83"/>
    <w:rsid w:val="002E608C"/>
    <w:rsid w:val="002F270A"/>
    <w:rsid w:val="002F5521"/>
    <w:rsid w:val="002F6633"/>
    <w:rsid w:val="003041FF"/>
    <w:rsid w:val="00304B99"/>
    <w:rsid w:val="003051F5"/>
    <w:rsid w:val="003138F7"/>
    <w:rsid w:val="00313E63"/>
    <w:rsid w:val="00322E31"/>
    <w:rsid w:val="00326448"/>
    <w:rsid w:val="00327274"/>
    <w:rsid w:val="003358D3"/>
    <w:rsid w:val="003363E2"/>
    <w:rsid w:val="003367CD"/>
    <w:rsid w:val="00341ACE"/>
    <w:rsid w:val="0034330D"/>
    <w:rsid w:val="003461FF"/>
    <w:rsid w:val="00352BFF"/>
    <w:rsid w:val="00354B38"/>
    <w:rsid w:val="0036002C"/>
    <w:rsid w:val="00363CE8"/>
    <w:rsid w:val="00370C96"/>
    <w:rsid w:val="003720C7"/>
    <w:rsid w:val="003739B6"/>
    <w:rsid w:val="00373DBE"/>
    <w:rsid w:val="00374B81"/>
    <w:rsid w:val="00384DA1"/>
    <w:rsid w:val="00387D19"/>
    <w:rsid w:val="00392CD2"/>
    <w:rsid w:val="00395160"/>
    <w:rsid w:val="003953CE"/>
    <w:rsid w:val="003A0AFA"/>
    <w:rsid w:val="003A1619"/>
    <w:rsid w:val="003A4813"/>
    <w:rsid w:val="003A4DF5"/>
    <w:rsid w:val="003A73F0"/>
    <w:rsid w:val="003B092F"/>
    <w:rsid w:val="003B3736"/>
    <w:rsid w:val="003B51E5"/>
    <w:rsid w:val="003B5608"/>
    <w:rsid w:val="003B7F37"/>
    <w:rsid w:val="003C00CC"/>
    <w:rsid w:val="003C14BF"/>
    <w:rsid w:val="003C2250"/>
    <w:rsid w:val="003C3E72"/>
    <w:rsid w:val="003C4737"/>
    <w:rsid w:val="003D06A3"/>
    <w:rsid w:val="003D7198"/>
    <w:rsid w:val="003E2057"/>
    <w:rsid w:val="003E3733"/>
    <w:rsid w:val="003E3B88"/>
    <w:rsid w:val="003E4234"/>
    <w:rsid w:val="003E4E77"/>
    <w:rsid w:val="003E7CB2"/>
    <w:rsid w:val="003F0CE9"/>
    <w:rsid w:val="003F0D47"/>
    <w:rsid w:val="003F0DD4"/>
    <w:rsid w:val="003F1054"/>
    <w:rsid w:val="003F74F1"/>
    <w:rsid w:val="00407BF0"/>
    <w:rsid w:val="00410CCA"/>
    <w:rsid w:val="00411510"/>
    <w:rsid w:val="00411DD9"/>
    <w:rsid w:val="0041204D"/>
    <w:rsid w:val="00413BF7"/>
    <w:rsid w:val="0041757C"/>
    <w:rsid w:val="00417B4F"/>
    <w:rsid w:val="004201E6"/>
    <w:rsid w:val="00422D16"/>
    <w:rsid w:val="00423E0B"/>
    <w:rsid w:val="004277BE"/>
    <w:rsid w:val="004300D6"/>
    <w:rsid w:val="00430DBE"/>
    <w:rsid w:val="004410BC"/>
    <w:rsid w:val="0044207F"/>
    <w:rsid w:val="0044281A"/>
    <w:rsid w:val="00446FE7"/>
    <w:rsid w:val="00452F1D"/>
    <w:rsid w:val="00457CA2"/>
    <w:rsid w:val="004651F2"/>
    <w:rsid w:val="00467FC6"/>
    <w:rsid w:val="00471425"/>
    <w:rsid w:val="0047193E"/>
    <w:rsid w:val="004733E8"/>
    <w:rsid w:val="004761F8"/>
    <w:rsid w:val="004768AD"/>
    <w:rsid w:val="00476B77"/>
    <w:rsid w:val="004771B6"/>
    <w:rsid w:val="0048012B"/>
    <w:rsid w:val="00482383"/>
    <w:rsid w:val="0048455D"/>
    <w:rsid w:val="00484A13"/>
    <w:rsid w:val="00484D02"/>
    <w:rsid w:val="00485D7A"/>
    <w:rsid w:val="00485EE3"/>
    <w:rsid w:val="00487B93"/>
    <w:rsid w:val="00491AE0"/>
    <w:rsid w:val="0049532B"/>
    <w:rsid w:val="004A175F"/>
    <w:rsid w:val="004A4088"/>
    <w:rsid w:val="004A4E68"/>
    <w:rsid w:val="004A6249"/>
    <w:rsid w:val="004A68D9"/>
    <w:rsid w:val="004A7676"/>
    <w:rsid w:val="004B2C6D"/>
    <w:rsid w:val="004B4394"/>
    <w:rsid w:val="004B57BD"/>
    <w:rsid w:val="004B7787"/>
    <w:rsid w:val="004C0216"/>
    <w:rsid w:val="004C50F8"/>
    <w:rsid w:val="004C7091"/>
    <w:rsid w:val="004D5754"/>
    <w:rsid w:val="004D679E"/>
    <w:rsid w:val="004D71A9"/>
    <w:rsid w:val="004D7B1C"/>
    <w:rsid w:val="004E1094"/>
    <w:rsid w:val="004E15AC"/>
    <w:rsid w:val="004F405F"/>
    <w:rsid w:val="004F4594"/>
    <w:rsid w:val="004F46E3"/>
    <w:rsid w:val="004F554B"/>
    <w:rsid w:val="004F65EF"/>
    <w:rsid w:val="004F6EA6"/>
    <w:rsid w:val="00500D73"/>
    <w:rsid w:val="0050309D"/>
    <w:rsid w:val="00505E5D"/>
    <w:rsid w:val="00510213"/>
    <w:rsid w:val="00511DC7"/>
    <w:rsid w:val="0051262C"/>
    <w:rsid w:val="00516637"/>
    <w:rsid w:val="0051761B"/>
    <w:rsid w:val="005215DD"/>
    <w:rsid w:val="00521922"/>
    <w:rsid w:val="005219B0"/>
    <w:rsid w:val="00525D96"/>
    <w:rsid w:val="00526A56"/>
    <w:rsid w:val="00526EE3"/>
    <w:rsid w:val="005274F4"/>
    <w:rsid w:val="00530CB0"/>
    <w:rsid w:val="00531773"/>
    <w:rsid w:val="005359DE"/>
    <w:rsid w:val="0053651D"/>
    <w:rsid w:val="00536C60"/>
    <w:rsid w:val="0053729A"/>
    <w:rsid w:val="00537453"/>
    <w:rsid w:val="00537BDF"/>
    <w:rsid w:val="00543154"/>
    <w:rsid w:val="005438FB"/>
    <w:rsid w:val="0054410E"/>
    <w:rsid w:val="005453BA"/>
    <w:rsid w:val="0055188C"/>
    <w:rsid w:val="00552D6B"/>
    <w:rsid w:val="00553224"/>
    <w:rsid w:val="00557689"/>
    <w:rsid w:val="00561C7F"/>
    <w:rsid w:val="0056444B"/>
    <w:rsid w:val="0056659C"/>
    <w:rsid w:val="00567EFE"/>
    <w:rsid w:val="00570881"/>
    <w:rsid w:val="00574219"/>
    <w:rsid w:val="0057454E"/>
    <w:rsid w:val="00575B08"/>
    <w:rsid w:val="00576194"/>
    <w:rsid w:val="00576744"/>
    <w:rsid w:val="00576C15"/>
    <w:rsid w:val="005779FB"/>
    <w:rsid w:val="005815C9"/>
    <w:rsid w:val="005832D6"/>
    <w:rsid w:val="00584CB7"/>
    <w:rsid w:val="00585144"/>
    <w:rsid w:val="0058618D"/>
    <w:rsid w:val="00590C6E"/>
    <w:rsid w:val="00591068"/>
    <w:rsid w:val="0059458D"/>
    <w:rsid w:val="00596149"/>
    <w:rsid w:val="005A2603"/>
    <w:rsid w:val="005A3BD8"/>
    <w:rsid w:val="005A65A3"/>
    <w:rsid w:val="005B5145"/>
    <w:rsid w:val="005B6827"/>
    <w:rsid w:val="005C08CB"/>
    <w:rsid w:val="005C0D1B"/>
    <w:rsid w:val="005C1030"/>
    <w:rsid w:val="005C4216"/>
    <w:rsid w:val="005C6E6E"/>
    <w:rsid w:val="005D0D5D"/>
    <w:rsid w:val="005D23D5"/>
    <w:rsid w:val="005D30AB"/>
    <w:rsid w:val="005D5C55"/>
    <w:rsid w:val="005D779D"/>
    <w:rsid w:val="005E0E81"/>
    <w:rsid w:val="005E0EB8"/>
    <w:rsid w:val="005E2146"/>
    <w:rsid w:val="005E761F"/>
    <w:rsid w:val="005F0B02"/>
    <w:rsid w:val="005F0D4B"/>
    <w:rsid w:val="005F3754"/>
    <w:rsid w:val="005F3BC8"/>
    <w:rsid w:val="00600751"/>
    <w:rsid w:val="006015D2"/>
    <w:rsid w:val="0060336E"/>
    <w:rsid w:val="00606EB3"/>
    <w:rsid w:val="0060751B"/>
    <w:rsid w:val="006111CE"/>
    <w:rsid w:val="006231E5"/>
    <w:rsid w:val="00624384"/>
    <w:rsid w:val="006248B3"/>
    <w:rsid w:val="00631C30"/>
    <w:rsid w:val="006365F2"/>
    <w:rsid w:val="00636724"/>
    <w:rsid w:val="0064085C"/>
    <w:rsid w:val="00641337"/>
    <w:rsid w:val="00646B9F"/>
    <w:rsid w:val="00651B57"/>
    <w:rsid w:val="00652B40"/>
    <w:rsid w:val="006566C4"/>
    <w:rsid w:val="00660B45"/>
    <w:rsid w:val="00662848"/>
    <w:rsid w:val="00670054"/>
    <w:rsid w:val="00672009"/>
    <w:rsid w:val="0067478B"/>
    <w:rsid w:val="00675775"/>
    <w:rsid w:val="006764B1"/>
    <w:rsid w:val="006770E1"/>
    <w:rsid w:val="00677DF8"/>
    <w:rsid w:val="00681B28"/>
    <w:rsid w:val="00683DE1"/>
    <w:rsid w:val="006849A1"/>
    <w:rsid w:val="006854F6"/>
    <w:rsid w:val="0069012B"/>
    <w:rsid w:val="0069249C"/>
    <w:rsid w:val="0069437A"/>
    <w:rsid w:val="00695140"/>
    <w:rsid w:val="00695E2A"/>
    <w:rsid w:val="006972C5"/>
    <w:rsid w:val="006A23D0"/>
    <w:rsid w:val="006A2E7E"/>
    <w:rsid w:val="006A68F2"/>
    <w:rsid w:val="006A7E31"/>
    <w:rsid w:val="006B2A26"/>
    <w:rsid w:val="006B6CD2"/>
    <w:rsid w:val="006B7759"/>
    <w:rsid w:val="006C2694"/>
    <w:rsid w:val="006C2938"/>
    <w:rsid w:val="006C2A45"/>
    <w:rsid w:val="006C4E0B"/>
    <w:rsid w:val="006C5B00"/>
    <w:rsid w:val="006D1161"/>
    <w:rsid w:val="006D416D"/>
    <w:rsid w:val="006D6EBD"/>
    <w:rsid w:val="006E1D58"/>
    <w:rsid w:val="006E2F1B"/>
    <w:rsid w:val="006E3800"/>
    <w:rsid w:val="006E44A3"/>
    <w:rsid w:val="006E538F"/>
    <w:rsid w:val="006E695D"/>
    <w:rsid w:val="006E7D87"/>
    <w:rsid w:val="006F025C"/>
    <w:rsid w:val="006F5962"/>
    <w:rsid w:val="007034C1"/>
    <w:rsid w:val="0070356D"/>
    <w:rsid w:val="0070755C"/>
    <w:rsid w:val="00712594"/>
    <w:rsid w:val="00713C80"/>
    <w:rsid w:val="00713F23"/>
    <w:rsid w:val="0071576F"/>
    <w:rsid w:val="00717377"/>
    <w:rsid w:val="007202D6"/>
    <w:rsid w:val="00730435"/>
    <w:rsid w:val="00732E5A"/>
    <w:rsid w:val="007354DC"/>
    <w:rsid w:val="0073559A"/>
    <w:rsid w:val="00735A1B"/>
    <w:rsid w:val="00736579"/>
    <w:rsid w:val="00743F96"/>
    <w:rsid w:val="00751AD9"/>
    <w:rsid w:val="00751E32"/>
    <w:rsid w:val="0075220B"/>
    <w:rsid w:val="00752C49"/>
    <w:rsid w:val="00754635"/>
    <w:rsid w:val="007608C6"/>
    <w:rsid w:val="007612A8"/>
    <w:rsid w:val="00763CE1"/>
    <w:rsid w:val="0076461D"/>
    <w:rsid w:val="0076792F"/>
    <w:rsid w:val="0077598C"/>
    <w:rsid w:val="00785547"/>
    <w:rsid w:val="007874F3"/>
    <w:rsid w:val="007912EC"/>
    <w:rsid w:val="00791BAE"/>
    <w:rsid w:val="00796AF9"/>
    <w:rsid w:val="007A0DCE"/>
    <w:rsid w:val="007A4814"/>
    <w:rsid w:val="007A4F43"/>
    <w:rsid w:val="007A5A0B"/>
    <w:rsid w:val="007B0B21"/>
    <w:rsid w:val="007B2521"/>
    <w:rsid w:val="007B25AB"/>
    <w:rsid w:val="007B38BD"/>
    <w:rsid w:val="007B480F"/>
    <w:rsid w:val="007B49AC"/>
    <w:rsid w:val="007B7E5E"/>
    <w:rsid w:val="007C1F9D"/>
    <w:rsid w:val="007C625B"/>
    <w:rsid w:val="007C69A2"/>
    <w:rsid w:val="007C7314"/>
    <w:rsid w:val="007D04D1"/>
    <w:rsid w:val="007D0B1F"/>
    <w:rsid w:val="007D0CCF"/>
    <w:rsid w:val="007D499E"/>
    <w:rsid w:val="007D60B2"/>
    <w:rsid w:val="007D6BCD"/>
    <w:rsid w:val="007E068D"/>
    <w:rsid w:val="007E47E9"/>
    <w:rsid w:val="007E5EC0"/>
    <w:rsid w:val="007F0416"/>
    <w:rsid w:val="007F0428"/>
    <w:rsid w:val="007F09B5"/>
    <w:rsid w:val="007F366B"/>
    <w:rsid w:val="007F49D6"/>
    <w:rsid w:val="007F53E3"/>
    <w:rsid w:val="007F6D05"/>
    <w:rsid w:val="00801057"/>
    <w:rsid w:val="00801370"/>
    <w:rsid w:val="00812D6C"/>
    <w:rsid w:val="00815CBA"/>
    <w:rsid w:val="008166CE"/>
    <w:rsid w:val="00821A1D"/>
    <w:rsid w:val="00822A5C"/>
    <w:rsid w:val="008238A7"/>
    <w:rsid w:val="00823A4A"/>
    <w:rsid w:val="00823D1F"/>
    <w:rsid w:val="00823EA3"/>
    <w:rsid w:val="00824047"/>
    <w:rsid w:val="00825754"/>
    <w:rsid w:val="00826645"/>
    <w:rsid w:val="00826C80"/>
    <w:rsid w:val="0082771B"/>
    <w:rsid w:val="00830ECC"/>
    <w:rsid w:val="00833E1F"/>
    <w:rsid w:val="008340BC"/>
    <w:rsid w:val="00834E5B"/>
    <w:rsid w:val="0083774C"/>
    <w:rsid w:val="00842FD0"/>
    <w:rsid w:val="008451B9"/>
    <w:rsid w:val="00850E10"/>
    <w:rsid w:val="008533AC"/>
    <w:rsid w:val="00856253"/>
    <w:rsid w:val="008621E2"/>
    <w:rsid w:val="00862AC1"/>
    <w:rsid w:val="00866E06"/>
    <w:rsid w:val="00867230"/>
    <w:rsid w:val="008708EC"/>
    <w:rsid w:val="00871053"/>
    <w:rsid w:val="00872588"/>
    <w:rsid w:val="008773C2"/>
    <w:rsid w:val="008776EA"/>
    <w:rsid w:val="00881BE6"/>
    <w:rsid w:val="008822A8"/>
    <w:rsid w:val="00883540"/>
    <w:rsid w:val="0088366A"/>
    <w:rsid w:val="00892B19"/>
    <w:rsid w:val="00893A49"/>
    <w:rsid w:val="00894627"/>
    <w:rsid w:val="00895662"/>
    <w:rsid w:val="00895A0E"/>
    <w:rsid w:val="00896554"/>
    <w:rsid w:val="0089781D"/>
    <w:rsid w:val="00897B13"/>
    <w:rsid w:val="00897E7A"/>
    <w:rsid w:val="008A2DF1"/>
    <w:rsid w:val="008A5C6D"/>
    <w:rsid w:val="008A6F60"/>
    <w:rsid w:val="008A7DAA"/>
    <w:rsid w:val="008B04D6"/>
    <w:rsid w:val="008B10B2"/>
    <w:rsid w:val="008B4469"/>
    <w:rsid w:val="008B635B"/>
    <w:rsid w:val="008B6470"/>
    <w:rsid w:val="008B7D40"/>
    <w:rsid w:val="008C360E"/>
    <w:rsid w:val="008D0843"/>
    <w:rsid w:val="008D47EC"/>
    <w:rsid w:val="008D52A2"/>
    <w:rsid w:val="008D5EE2"/>
    <w:rsid w:val="008E0467"/>
    <w:rsid w:val="008E0BAD"/>
    <w:rsid w:val="008E46E7"/>
    <w:rsid w:val="008E5ADC"/>
    <w:rsid w:val="008F0740"/>
    <w:rsid w:val="008F428E"/>
    <w:rsid w:val="008F5D41"/>
    <w:rsid w:val="00903935"/>
    <w:rsid w:val="009066D9"/>
    <w:rsid w:val="009071EE"/>
    <w:rsid w:val="00912745"/>
    <w:rsid w:val="00913B8A"/>
    <w:rsid w:val="00914F7E"/>
    <w:rsid w:val="009150D8"/>
    <w:rsid w:val="00916CAE"/>
    <w:rsid w:val="00920C3C"/>
    <w:rsid w:val="00921B8F"/>
    <w:rsid w:val="00923E48"/>
    <w:rsid w:val="00926097"/>
    <w:rsid w:val="00926657"/>
    <w:rsid w:val="00934661"/>
    <w:rsid w:val="0094171F"/>
    <w:rsid w:val="00941E03"/>
    <w:rsid w:val="0094281E"/>
    <w:rsid w:val="009466A0"/>
    <w:rsid w:val="0094746B"/>
    <w:rsid w:val="00947C80"/>
    <w:rsid w:val="00950BD8"/>
    <w:rsid w:val="00950FBF"/>
    <w:rsid w:val="00952E34"/>
    <w:rsid w:val="009538AE"/>
    <w:rsid w:val="00954389"/>
    <w:rsid w:val="00954DA8"/>
    <w:rsid w:val="00961F06"/>
    <w:rsid w:val="00966FAB"/>
    <w:rsid w:val="009679FC"/>
    <w:rsid w:val="00970469"/>
    <w:rsid w:val="009713E2"/>
    <w:rsid w:val="00974555"/>
    <w:rsid w:val="00982171"/>
    <w:rsid w:val="009836FB"/>
    <w:rsid w:val="009837CE"/>
    <w:rsid w:val="00984A73"/>
    <w:rsid w:val="00984BD4"/>
    <w:rsid w:val="00986301"/>
    <w:rsid w:val="00991446"/>
    <w:rsid w:val="009939E0"/>
    <w:rsid w:val="00995FB0"/>
    <w:rsid w:val="009978A2"/>
    <w:rsid w:val="00997E1C"/>
    <w:rsid w:val="009A2A43"/>
    <w:rsid w:val="009A374F"/>
    <w:rsid w:val="009A3826"/>
    <w:rsid w:val="009A55BA"/>
    <w:rsid w:val="009A640E"/>
    <w:rsid w:val="009A7E39"/>
    <w:rsid w:val="009B075C"/>
    <w:rsid w:val="009B250B"/>
    <w:rsid w:val="009B6143"/>
    <w:rsid w:val="009B6B34"/>
    <w:rsid w:val="009C1890"/>
    <w:rsid w:val="009C46FF"/>
    <w:rsid w:val="009C4A05"/>
    <w:rsid w:val="009C5886"/>
    <w:rsid w:val="009C5FAE"/>
    <w:rsid w:val="009D0C3A"/>
    <w:rsid w:val="009D271A"/>
    <w:rsid w:val="009D7BB9"/>
    <w:rsid w:val="009E10BE"/>
    <w:rsid w:val="009E6DE9"/>
    <w:rsid w:val="009F0381"/>
    <w:rsid w:val="009F184B"/>
    <w:rsid w:val="009F1D0C"/>
    <w:rsid w:val="009F2363"/>
    <w:rsid w:val="009F4BA9"/>
    <w:rsid w:val="009F5AC0"/>
    <w:rsid w:val="009F6115"/>
    <w:rsid w:val="009F6560"/>
    <w:rsid w:val="00A03DB5"/>
    <w:rsid w:val="00A04738"/>
    <w:rsid w:val="00A0623D"/>
    <w:rsid w:val="00A11400"/>
    <w:rsid w:val="00A11FEB"/>
    <w:rsid w:val="00A135E1"/>
    <w:rsid w:val="00A20FED"/>
    <w:rsid w:val="00A23255"/>
    <w:rsid w:val="00A30293"/>
    <w:rsid w:val="00A30350"/>
    <w:rsid w:val="00A33D17"/>
    <w:rsid w:val="00A35A80"/>
    <w:rsid w:val="00A36C5D"/>
    <w:rsid w:val="00A373F8"/>
    <w:rsid w:val="00A37FED"/>
    <w:rsid w:val="00A40829"/>
    <w:rsid w:val="00A41383"/>
    <w:rsid w:val="00A413AC"/>
    <w:rsid w:val="00A42D4C"/>
    <w:rsid w:val="00A42FD7"/>
    <w:rsid w:val="00A43512"/>
    <w:rsid w:val="00A4400D"/>
    <w:rsid w:val="00A44780"/>
    <w:rsid w:val="00A527FD"/>
    <w:rsid w:val="00A54513"/>
    <w:rsid w:val="00A554C2"/>
    <w:rsid w:val="00A575DC"/>
    <w:rsid w:val="00A60DED"/>
    <w:rsid w:val="00A65CEB"/>
    <w:rsid w:val="00A664FF"/>
    <w:rsid w:val="00A67C53"/>
    <w:rsid w:val="00A67C7F"/>
    <w:rsid w:val="00A706AD"/>
    <w:rsid w:val="00A744CF"/>
    <w:rsid w:val="00A76A08"/>
    <w:rsid w:val="00A76FE9"/>
    <w:rsid w:val="00A81247"/>
    <w:rsid w:val="00A81ACB"/>
    <w:rsid w:val="00A81CE6"/>
    <w:rsid w:val="00A82749"/>
    <w:rsid w:val="00A85323"/>
    <w:rsid w:val="00A95D43"/>
    <w:rsid w:val="00A9767A"/>
    <w:rsid w:val="00AA2044"/>
    <w:rsid w:val="00AA2441"/>
    <w:rsid w:val="00AB0A8A"/>
    <w:rsid w:val="00AB2314"/>
    <w:rsid w:val="00AB43B9"/>
    <w:rsid w:val="00AB4659"/>
    <w:rsid w:val="00AB5435"/>
    <w:rsid w:val="00AB725D"/>
    <w:rsid w:val="00AC638D"/>
    <w:rsid w:val="00AD234E"/>
    <w:rsid w:val="00AD2F47"/>
    <w:rsid w:val="00AD4E02"/>
    <w:rsid w:val="00AD6C59"/>
    <w:rsid w:val="00AE1858"/>
    <w:rsid w:val="00AE1888"/>
    <w:rsid w:val="00AE1D28"/>
    <w:rsid w:val="00AE3359"/>
    <w:rsid w:val="00AE5F21"/>
    <w:rsid w:val="00AF2558"/>
    <w:rsid w:val="00AF6DDE"/>
    <w:rsid w:val="00B00C53"/>
    <w:rsid w:val="00B00FF5"/>
    <w:rsid w:val="00B01785"/>
    <w:rsid w:val="00B02608"/>
    <w:rsid w:val="00B14203"/>
    <w:rsid w:val="00B1511F"/>
    <w:rsid w:val="00B16307"/>
    <w:rsid w:val="00B169E9"/>
    <w:rsid w:val="00B16FA5"/>
    <w:rsid w:val="00B17859"/>
    <w:rsid w:val="00B179C6"/>
    <w:rsid w:val="00B20577"/>
    <w:rsid w:val="00B23A52"/>
    <w:rsid w:val="00B23AD9"/>
    <w:rsid w:val="00B23EF2"/>
    <w:rsid w:val="00B251CA"/>
    <w:rsid w:val="00B26BE9"/>
    <w:rsid w:val="00B26C54"/>
    <w:rsid w:val="00B26ED2"/>
    <w:rsid w:val="00B316E3"/>
    <w:rsid w:val="00B32BCD"/>
    <w:rsid w:val="00B32DC0"/>
    <w:rsid w:val="00B351AB"/>
    <w:rsid w:val="00B36053"/>
    <w:rsid w:val="00B42C99"/>
    <w:rsid w:val="00B45183"/>
    <w:rsid w:val="00B451EB"/>
    <w:rsid w:val="00B453F5"/>
    <w:rsid w:val="00B45BF3"/>
    <w:rsid w:val="00B45C15"/>
    <w:rsid w:val="00B45E99"/>
    <w:rsid w:val="00B45F8F"/>
    <w:rsid w:val="00B544B2"/>
    <w:rsid w:val="00B553B5"/>
    <w:rsid w:val="00B55812"/>
    <w:rsid w:val="00B57886"/>
    <w:rsid w:val="00B63E07"/>
    <w:rsid w:val="00B66D6A"/>
    <w:rsid w:val="00B67DB6"/>
    <w:rsid w:val="00B728F5"/>
    <w:rsid w:val="00B771EC"/>
    <w:rsid w:val="00B8084B"/>
    <w:rsid w:val="00B822F2"/>
    <w:rsid w:val="00B82AA9"/>
    <w:rsid w:val="00B83BDE"/>
    <w:rsid w:val="00B84103"/>
    <w:rsid w:val="00B854DA"/>
    <w:rsid w:val="00B866F8"/>
    <w:rsid w:val="00B90301"/>
    <w:rsid w:val="00B92FD8"/>
    <w:rsid w:val="00B94471"/>
    <w:rsid w:val="00B957F9"/>
    <w:rsid w:val="00BA051B"/>
    <w:rsid w:val="00BA0BFD"/>
    <w:rsid w:val="00BA7852"/>
    <w:rsid w:val="00BB22E0"/>
    <w:rsid w:val="00BB4740"/>
    <w:rsid w:val="00BB60EB"/>
    <w:rsid w:val="00BC06D9"/>
    <w:rsid w:val="00BC0C25"/>
    <w:rsid w:val="00BC29BE"/>
    <w:rsid w:val="00BC2F24"/>
    <w:rsid w:val="00BC351B"/>
    <w:rsid w:val="00BC47DF"/>
    <w:rsid w:val="00BC5A24"/>
    <w:rsid w:val="00BC5E90"/>
    <w:rsid w:val="00BD4915"/>
    <w:rsid w:val="00BE59AD"/>
    <w:rsid w:val="00BF019A"/>
    <w:rsid w:val="00BF182C"/>
    <w:rsid w:val="00BF1FDA"/>
    <w:rsid w:val="00BF2A65"/>
    <w:rsid w:val="00BF5721"/>
    <w:rsid w:val="00C026BA"/>
    <w:rsid w:val="00C068C3"/>
    <w:rsid w:val="00C122F6"/>
    <w:rsid w:val="00C125F7"/>
    <w:rsid w:val="00C12A17"/>
    <w:rsid w:val="00C142F3"/>
    <w:rsid w:val="00C15CDD"/>
    <w:rsid w:val="00C2106C"/>
    <w:rsid w:val="00C21472"/>
    <w:rsid w:val="00C33C04"/>
    <w:rsid w:val="00C34EAF"/>
    <w:rsid w:val="00C4131B"/>
    <w:rsid w:val="00C43CCD"/>
    <w:rsid w:val="00C44FC2"/>
    <w:rsid w:val="00C45B23"/>
    <w:rsid w:val="00C4708F"/>
    <w:rsid w:val="00C470CE"/>
    <w:rsid w:val="00C47100"/>
    <w:rsid w:val="00C52A12"/>
    <w:rsid w:val="00C540B9"/>
    <w:rsid w:val="00C55E86"/>
    <w:rsid w:val="00C56507"/>
    <w:rsid w:val="00C57B97"/>
    <w:rsid w:val="00C6110B"/>
    <w:rsid w:val="00C63B7A"/>
    <w:rsid w:val="00C6536C"/>
    <w:rsid w:val="00C75110"/>
    <w:rsid w:val="00C85606"/>
    <w:rsid w:val="00C903F5"/>
    <w:rsid w:val="00C930CE"/>
    <w:rsid w:val="00C9519C"/>
    <w:rsid w:val="00C96AF7"/>
    <w:rsid w:val="00CA1D14"/>
    <w:rsid w:val="00CA36EE"/>
    <w:rsid w:val="00CA45DA"/>
    <w:rsid w:val="00CA4B76"/>
    <w:rsid w:val="00CA6B0C"/>
    <w:rsid w:val="00CB11FF"/>
    <w:rsid w:val="00CB5782"/>
    <w:rsid w:val="00CB5DC6"/>
    <w:rsid w:val="00CC2515"/>
    <w:rsid w:val="00CC2B2A"/>
    <w:rsid w:val="00CC4FD1"/>
    <w:rsid w:val="00CC51E4"/>
    <w:rsid w:val="00CC589E"/>
    <w:rsid w:val="00CC5F8A"/>
    <w:rsid w:val="00CC7C4E"/>
    <w:rsid w:val="00CC7E2A"/>
    <w:rsid w:val="00CD2A25"/>
    <w:rsid w:val="00CD5BB3"/>
    <w:rsid w:val="00CD6BF6"/>
    <w:rsid w:val="00CD78C8"/>
    <w:rsid w:val="00CD79D3"/>
    <w:rsid w:val="00CE1E36"/>
    <w:rsid w:val="00CE22B1"/>
    <w:rsid w:val="00CE2E39"/>
    <w:rsid w:val="00CE49AA"/>
    <w:rsid w:val="00CE718C"/>
    <w:rsid w:val="00CF00A8"/>
    <w:rsid w:val="00CF0849"/>
    <w:rsid w:val="00CF09DE"/>
    <w:rsid w:val="00CF0E6F"/>
    <w:rsid w:val="00CF1E4E"/>
    <w:rsid w:val="00CF1FED"/>
    <w:rsid w:val="00CF6FF0"/>
    <w:rsid w:val="00CF7E5C"/>
    <w:rsid w:val="00D00315"/>
    <w:rsid w:val="00D013A3"/>
    <w:rsid w:val="00D04496"/>
    <w:rsid w:val="00D04F3D"/>
    <w:rsid w:val="00D05E15"/>
    <w:rsid w:val="00D06D13"/>
    <w:rsid w:val="00D13BCE"/>
    <w:rsid w:val="00D14222"/>
    <w:rsid w:val="00D15D66"/>
    <w:rsid w:val="00D15F48"/>
    <w:rsid w:val="00D172FD"/>
    <w:rsid w:val="00D209C6"/>
    <w:rsid w:val="00D27C4B"/>
    <w:rsid w:val="00D32107"/>
    <w:rsid w:val="00D32CEC"/>
    <w:rsid w:val="00D34076"/>
    <w:rsid w:val="00D34D91"/>
    <w:rsid w:val="00D41F18"/>
    <w:rsid w:val="00D47091"/>
    <w:rsid w:val="00D50019"/>
    <w:rsid w:val="00D506D1"/>
    <w:rsid w:val="00D52D8C"/>
    <w:rsid w:val="00D5357D"/>
    <w:rsid w:val="00D55349"/>
    <w:rsid w:val="00D55BA6"/>
    <w:rsid w:val="00D6034E"/>
    <w:rsid w:val="00D61EA6"/>
    <w:rsid w:val="00D63077"/>
    <w:rsid w:val="00D63284"/>
    <w:rsid w:val="00D63A29"/>
    <w:rsid w:val="00D649C2"/>
    <w:rsid w:val="00D66A3F"/>
    <w:rsid w:val="00D67867"/>
    <w:rsid w:val="00D70176"/>
    <w:rsid w:val="00D71128"/>
    <w:rsid w:val="00D72584"/>
    <w:rsid w:val="00D74A3E"/>
    <w:rsid w:val="00D74FCA"/>
    <w:rsid w:val="00D8595F"/>
    <w:rsid w:val="00D86689"/>
    <w:rsid w:val="00D919F2"/>
    <w:rsid w:val="00D93A77"/>
    <w:rsid w:val="00D94061"/>
    <w:rsid w:val="00DA6659"/>
    <w:rsid w:val="00DB02B8"/>
    <w:rsid w:val="00DB23DB"/>
    <w:rsid w:val="00DB2702"/>
    <w:rsid w:val="00DB4964"/>
    <w:rsid w:val="00DB62A8"/>
    <w:rsid w:val="00DB7694"/>
    <w:rsid w:val="00DC0C7D"/>
    <w:rsid w:val="00DC37CA"/>
    <w:rsid w:val="00DC3FE0"/>
    <w:rsid w:val="00DC5742"/>
    <w:rsid w:val="00DC75E3"/>
    <w:rsid w:val="00DC7658"/>
    <w:rsid w:val="00DC7D8A"/>
    <w:rsid w:val="00DD0017"/>
    <w:rsid w:val="00DD0955"/>
    <w:rsid w:val="00DD16E5"/>
    <w:rsid w:val="00DD3E01"/>
    <w:rsid w:val="00DE031B"/>
    <w:rsid w:val="00DE28A8"/>
    <w:rsid w:val="00DE40DD"/>
    <w:rsid w:val="00DE5380"/>
    <w:rsid w:val="00DF1B89"/>
    <w:rsid w:val="00DF25F4"/>
    <w:rsid w:val="00DF2FD3"/>
    <w:rsid w:val="00DF4A9D"/>
    <w:rsid w:val="00DF61DD"/>
    <w:rsid w:val="00DF6574"/>
    <w:rsid w:val="00E01F8D"/>
    <w:rsid w:val="00E04C14"/>
    <w:rsid w:val="00E050E2"/>
    <w:rsid w:val="00E069D5"/>
    <w:rsid w:val="00E06DDC"/>
    <w:rsid w:val="00E07A54"/>
    <w:rsid w:val="00E12280"/>
    <w:rsid w:val="00E122B9"/>
    <w:rsid w:val="00E13654"/>
    <w:rsid w:val="00E13BF7"/>
    <w:rsid w:val="00E13DD2"/>
    <w:rsid w:val="00E16121"/>
    <w:rsid w:val="00E16559"/>
    <w:rsid w:val="00E20E46"/>
    <w:rsid w:val="00E21C9E"/>
    <w:rsid w:val="00E22BDB"/>
    <w:rsid w:val="00E24199"/>
    <w:rsid w:val="00E24338"/>
    <w:rsid w:val="00E300D4"/>
    <w:rsid w:val="00E305B4"/>
    <w:rsid w:val="00E31527"/>
    <w:rsid w:val="00E35024"/>
    <w:rsid w:val="00E35B55"/>
    <w:rsid w:val="00E479E6"/>
    <w:rsid w:val="00E53456"/>
    <w:rsid w:val="00E53941"/>
    <w:rsid w:val="00E552BC"/>
    <w:rsid w:val="00E66403"/>
    <w:rsid w:val="00E749CC"/>
    <w:rsid w:val="00E7592C"/>
    <w:rsid w:val="00E75ED5"/>
    <w:rsid w:val="00E831E9"/>
    <w:rsid w:val="00E85FE7"/>
    <w:rsid w:val="00E86BFB"/>
    <w:rsid w:val="00E92337"/>
    <w:rsid w:val="00E923FB"/>
    <w:rsid w:val="00E92C5C"/>
    <w:rsid w:val="00E972CF"/>
    <w:rsid w:val="00EA04B2"/>
    <w:rsid w:val="00EA6150"/>
    <w:rsid w:val="00EA7BCE"/>
    <w:rsid w:val="00EB7098"/>
    <w:rsid w:val="00EC0045"/>
    <w:rsid w:val="00EC1256"/>
    <w:rsid w:val="00EC577F"/>
    <w:rsid w:val="00EC6E23"/>
    <w:rsid w:val="00EC7AE7"/>
    <w:rsid w:val="00ED513E"/>
    <w:rsid w:val="00ED5202"/>
    <w:rsid w:val="00EE6496"/>
    <w:rsid w:val="00EF0346"/>
    <w:rsid w:val="00EF170E"/>
    <w:rsid w:val="00EF1820"/>
    <w:rsid w:val="00EF23A8"/>
    <w:rsid w:val="00EF3F8D"/>
    <w:rsid w:val="00EF5F64"/>
    <w:rsid w:val="00EF6D98"/>
    <w:rsid w:val="00EF700C"/>
    <w:rsid w:val="00F075D6"/>
    <w:rsid w:val="00F07D84"/>
    <w:rsid w:val="00F12B1C"/>
    <w:rsid w:val="00F1333B"/>
    <w:rsid w:val="00F14684"/>
    <w:rsid w:val="00F147EE"/>
    <w:rsid w:val="00F14CB3"/>
    <w:rsid w:val="00F251CC"/>
    <w:rsid w:val="00F26363"/>
    <w:rsid w:val="00F32CA4"/>
    <w:rsid w:val="00F33764"/>
    <w:rsid w:val="00F4002F"/>
    <w:rsid w:val="00F41A5F"/>
    <w:rsid w:val="00F437D1"/>
    <w:rsid w:val="00F43D22"/>
    <w:rsid w:val="00F43F8B"/>
    <w:rsid w:val="00F45908"/>
    <w:rsid w:val="00F47CC0"/>
    <w:rsid w:val="00F47F04"/>
    <w:rsid w:val="00F564EF"/>
    <w:rsid w:val="00F60FB9"/>
    <w:rsid w:val="00F616DD"/>
    <w:rsid w:val="00F624F0"/>
    <w:rsid w:val="00F63530"/>
    <w:rsid w:val="00F63590"/>
    <w:rsid w:val="00F64A42"/>
    <w:rsid w:val="00F7548D"/>
    <w:rsid w:val="00F76BC9"/>
    <w:rsid w:val="00F76FE7"/>
    <w:rsid w:val="00F779BB"/>
    <w:rsid w:val="00F81DF8"/>
    <w:rsid w:val="00F85967"/>
    <w:rsid w:val="00F860E8"/>
    <w:rsid w:val="00F919F1"/>
    <w:rsid w:val="00F91F7B"/>
    <w:rsid w:val="00F92016"/>
    <w:rsid w:val="00F93462"/>
    <w:rsid w:val="00F960AA"/>
    <w:rsid w:val="00FB2F01"/>
    <w:rsid w:val="00FB4A51"/>
    <w:rsid w:val="00FB5A99"/>
    <w:rsid w:val="00FC020B"/>
    <w:rsid w:val="00FC2025"/>
    <w:rsid w:val="00FD011F"/>
    <w:rsid w:val="00FD28EC"/>
    <w:rsid w:val="00FD373A"/>
    <w:rsid w:val="00FD4E24"/>
    <w:rsid w:val="00FD5138"/>
    <w:rsid w:val="00FD6750"/>
    <w:rsid w:val="00FD6F29"/>
    <w:rsid w:val="00FE0D18"/>
    <w:rsid w:val="00FE6323"/>
    <w:rsid w:val="00FE64A1"/>
    <w:rsid w:val="00FF03BB"/>
    <w:rsid w:val="00FF1694"/>
    <w:rsid w:val="00FF1C61"/>
    <w:rsid w:val="00FF232C"/>
    <w:rsid w:val="00FF389C"/>
    <w:rsid w:val="1246D1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2858D9"/>
  <w15:chartTrackingRefBased/>
  <w15:docId w15:val="{EAF0A50B-41CE-47EE-96FB-1EE768D77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before="120" w:line="360" w:lineRule="auto"/>
        <w:ind w:left="567" w:right="340" w:hanging="340"/>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qFormat/>
    <w:rsid w:val="005D30AB"/>
    <w:pPr>
      <w:keepNext/>
      <w:spacing w:line="240" w:lineRule="auto"/>
      <w:ind w:left="1021" w:hanging="1021"/>
      <w:outlineLvl w:val="0"/>
    </w:pPr>
    <w:rPr>
      <w:rFonts w:ascii="Arial Bold" w:eastAsia="SimSun" w:hAnsi="Arial Bold" w:cs="Times New Roman"/>
      <w:b/>
      <w:caps/>
      <w:kern w:val="28"/>
    </w:rPr>
  </w:style>
  <w:style w:type="paragraph" w:styleId="Heading2">
    <w:name w:val="heading 2"/>
    <w:basedOn w:val="Normal"/>
    <w:link w:val="Heading2Char"/>
    <w:uiPriority w:val="9"/>
    <w:qFormat/>
    <w:rsid w:val="005D30AB"/>
    <w:pPr>
      <w:spacing w:line="240" w:lineRule="auto"/>
      <w:ind w:left="1134" w:hanging="1134"/>
      <w:outlineLvl w:val="1"/>
    </w:pPr>
    <w:rPr>
      <w:rFonts w:ascii="Arial" w:eastAsia="SimSun" w:hAnsi="Arial" w:cs="Times New Roman"/>
      <w:b/>
      <w:color w:val="000000"/>
    </w:rPr>
  </w:style>
  <w:style w:type="paragraph" w:styleId="Heading3">
    <w:name w:val="heading 3"/>
    <w:basedOn w:val="Normal"/>
    <w:link w:val="Heading3Char"/>
    <w:uiPriority w:val="9"/>
    <w:qFormat/>
    <w:rsid w:val="003739B6"/>
    <w:pPr>
      <w:spacing w:before="100" w:beforeAutospacing="1" w:after="100" w:afterAutospacing="1" w:line="240" w:lineRule="auto"/>
      <w:outlineLvl w:val="2"/>
    </w:pPr>
    <w:rPr>
      <w:rFonts w:ascii="Century Gothic Bold" w:eastAsia="Times New Roman" w:hAnsi="Century Gothic Bold" w:cs="Times New Roman"/>
      <w:b/>
      <w:bCs/>
      <w:color w:val="00838D"/>
      <w:sz w:val="24"/>
      <w:szCs w:val="24"/>
      <w:lang w:eastAsia="en-GB"/>
    </w:rPr>
  </w:style>
  <w:style w:type="paragraph" w:styleId="Heading4">
    <w:name w:val="heading 4"/>
    <w:basedOn w:val="Normal"/>
    <w:next w:val="Normal"/>
    <w:link w:val="Heading4Char"/>
    <w:uiPriority w:val="9"/>
    <w:unhideWhenUsed/>
    <w:qFormat/>
    <w:rsid w:val="005D30AB"/>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1370"/>
    <w:pPr>
      <w:ind w:left="720"/>
      <w:contextualSpacing/>
    </w:pPr>
  </w:style>
  <w:style w:type="paragraph" w:styleId="Header">
    <w:name w:val="header"/>
    <w:basedOn w:val="Normal"/>
    <w:link w:val="HeaderChar"/>
    <w:uiPriority w:val="99"/>
    <w:unhideWhenUsed/>
    <w:rsid w:val="00CF09DE"/>
    <w:pPr>
      <w:tabs>
        <w:tab w:val="center" w:pos="4513"/>
        <w:tab w:val="right" w:pos="9026"/>
      </w:tabs>
      <w:spacing w:line="240" w:lineRule="auto"/>
    </w:pPr>
  </w:style>
  <w:style w:type="character" w:customStyle="1" w:styleId="HeaderChar">
    <w:name w:val="Header Char"/>
    <w:basedOn w:val="DefaultParagraphFont"/>
    <w:link w:val="Header"/>
    <w:uiPriority w:val="99"/>
    <w:rsid w:val="00CF09DE"/>
  </w:style>
  <w:style w:type="paragraph" w:styleId="Footer">
    <w:name w:val="footer"/>
    <w:basedOn w:val="Normal"/>
    <w:link w:val="FooterChar"/>
    <w:uiPriority w:val="99"/>
    <w:unhideWhenUsed/>
    <w:rsid w:val="00CF09DE"/>
    <w:pPr>
      <w:tabs>
        <w:tab w:val="center" w:pos="4513"/>
        <w:tab w:val="right" w:pos="9026"/>
      </w:tabs>
      <w:spacing w:line="240" w:lineRule="auto"/>
    </w:pPr>
  </w:style>
  <w:style w:type="character" w:customStyle="1" w:styleId="FooterChar">
    <w:name w:val="Footer Char"/>
    <w:basedOn w:val="DefaultParagraphFont"/>
    <w:link w:val="Footer"/>
    <w:uiPriority w:val="99"/>
    <w:rsid w:val="00CF09DE"/>
  </w:style>
  <w:style w:type="paragraph" w:styleId="BalloonText">
    <w:name w:val="Balloon Text"/>
    <w:basedOn w:val="Normal"/>
    <w:link w:val="BalloonTextChar"/>
    <w:uiPriority w:val="99"/>
    <w:semiHidden/>
    <w:unhideWhenUsed/>
    <w:rsid w:val="00CF09D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9DE"/>
    <w:rPr>
      <w:rFonts w:ascii="Segoe UI" w:hAnsi="Segoe UI" w:cs="Segoe UI"/>
      <w:sz w:val="18"/>
      <w:szCs w:val="18"/>
    </w:rPr>
  </w:style>
  <w:style w:type="character" w:customStyle="1" w:styleId="Heading3Char">
    <w:name w:val="Heading 3 Char"/>
    <w:basedOn w:val="DefaultParagraphFont"/>
    <w:link w:val="Heading3"/>
    <w:uiPriority w:val="9"/>
    <w:rsid w:val="003739B6"/>
    <w:rPr>
      <w:rFonts w:ascii="Century Gothic Bold" w:eastAsia="Times New Roman" w:hAnsi="Century Gothic Bold" w:cs="Times New Roman"/>
      <w:b/>
      <w:bCs/>
      <w:color w:val="00838D"/>
      <w:sz w:val="24"/>
      <w:szCs w:val="24"/>
      <w:lang w:eastAsia="en-GB"/>
    </w:rPr>
  </w:style>
  <w:style w:type="character" w:styleId="Hyperlink">
    <w:name w:val="Hyperlink"/>
    <w:basedOn w:val="DefaultParagraphFont"/>
    <w:uiPriority w:val="99"/>
    <w:unhideWhenUsed/>
    <w:rsid w:val="003739B6"/>
    <w:rPr>
      <w:color w:val="0000FF"/>
      <w:u w:val="single"/>
    </w:rPr>
  </w:style>
  <w:style w:type="paragraph" w:styleId="NormalWeb">
    <w:name w:val="Normal (Web)"/>
    <w:basedOn w:val="Normal"/>
    <w:uiPriority w:val="99"/>
    <w:unhideWhenUsed/>
    <w:rsid w:val="003739B6"/>
    <w:pPr>
      <w:spacing w:before="100" w:beforeAutospacing="1" w:after="375" w:line="240" w:lineRule="auto"/>
    </w:pPr>
    <w:rPr>
      <w:rFonts w:ascii="Times New Roman" w:eastAsia="Times New Roman" w:hAnsi="Times New Roman" w:cs="Times New Roman"/>
      <w:sz w:val="24"/>
      <w:szCs w:val="24"/>
      <w:lang w:eastAsia="en-GB"/>
    </w:rPr>
  </w:style>
  <w:style w:type="paragraph" w:customStyle="1" w:styleId="xmsonormal">
    <w:name w:val="x_msonormal"/>
    <w:basedOn w:val="Normal"/>
    <w:rsid w:val="00C903F5"/>
    <w:pPr>
      <w:spacing w:line="240" w:lineRule="auto"/>
    </w:pPr>
    <w:rPr>
      <w:rFonts w:ascii="Calibri" w:hAnsi="Calibri" w:cs="Calibri"/>
      <w:lang w:eastAsia="en-GB"/>
    </w:rPr>
  </w:style>
  <w:style w:type="character" w:styleId="CommentReference">
    <w:name w:val="annotation reference"/>
    <w:basedOn w:val="DefaultParagraphFont"/>
    <w:uiPriority w:val="99"/>
    <w:semiHidden/>
    <w:unhideWhenUsed/>
    <w:rsid w:val="00C21472"/>
    <w:rPr>
      <w:sz w:val="16"/>
      <w:szCs w:val="16"/>
    </w:rPr>
  </w:style>
  <w:style w:type="paragraph" w:styleId="CommentText">
    <w:name w:val="annotation text"/>
    <w:basedOn w:val="Normal"/>
    <w:link w:val="CommentTextChar"/>
    <w:uiPriority w:val="99"/>
    <w:unhideWhenUsed/>
    <w:rsid w:val="00C21472"/>
    <w:pPr>
      <w:spacing w:line="240" w:lineRule="auto"/>
    </w:pPr>
    <w:rPr>
      <w:sz w:val="20"/>
      <w:szCs w:val="20"/>
    </w:rPr>
  </w:style>
  <w:style w:type="character" w:customStyle="1" w:styleId="CommentTextChar">
    <w:name w:val="Comment Text Char"/>
    <w:basedOn w:val="DefaultParagraphFont"/>
    <w:link w:val="CommentText"/>
    <w:uiPriority w:val="99"/>
    <w:rsid w:val="00C21472"/>
    <w:rPr>
      <w:sz w:val="20"/>
      <w:szCs w:val="20"/>
    </w:rPr>
  </w:style>
  <w:style w:type="paragraph" w:styleId="CommentSubject">
    <w:name w:val="annotation subject"/>
    <w:basedOn w:val="CommentText"/>
    <w:next w:val="CommentText"/>
    <w:link w:val="CommentSubjectChar"/>
    <w:uiPriority w:val="99"/>
    <w:semiHidden/>
    <w:unhideWhenUsed/>
    <w:rsid w:val="00C21472"/>
    <w:rPr>
      <w:b/>
      <w:bCs/>
    </w:rPr>
  </w:style>
  <w:style w:type="character" w:customStyle="1" w:styleId="CommentSubjectChar">
    <w:name w:val="Comment Subject Char"/>
    <w:basedOn w:val="CommentTextChar"/>
    <w:link w:val="CommentSubject"/>
    <w:uiPriority w:val="99"/>
    <w:semiHidden/>
    <w:rsid w:val="00C21472"/>
    <w:rPr>
      <w:b/>
      <w:bCs/>
      <w:sz w:val="20"/>
      <w:szCs w:val="20"/>
    </w:rPr>
  </w:style>
  <w:style w:type="character" w:customStyle="1" w:styleId="Heading4Char">
    <w:name w:val="Heading 4 Char"/>
    <w:basedOn w:val="DefaultParagraphFont"/>
    <w:link w:val="Heading4"/>
    <w:uiPriority w:val="9"/>
    <w:semiHidden/>
    <w:rsid w:val="005D30AB"/>
    <w:rPr>
      <w:rFonts w:asciiTheme="majorHAnsi" w:eastAsiaTheme="majorEastAsia" w:hAnsiTheme="majorHAnsi" w:cstheme="majorBidi"/>
      <w:i/>
      <w:iCs/>
      <w:color w:val="2E74B5" w:themeColor="accent1" w:themeShade="BF"/>
    </w:rPr>
  </w:style>
  <w:style w:type="character" w:customStyle="1" w:styleId="Heading1Char">
    <w:name w:val="Heading 1 Char"/>
    <w:basedOn w:val="DefaultParagraphFont"/>
    <w:link w:val="Heading1"/>
    <w:rsid w:val="005D30AB"/>
    <w:rPr>
      <w:rFonts w:ascii="Arial Bold" w:eastAsia="SimSun" w:hAnsi="Arial Bold" w:cs="Times New Roman"/>
      <w:b/>
      <w:caps/>
      <w:kern w:val="28"/>
    </w:rPr>
  </w:style>
  <w:style w:type="character" w:customStyle="1" w:styleId="Heading2Char">
    <w:name w:val="Heading 2 Char"/>
    <w:basedOn w:val="DefaultParagraphFont"/>
    <w:link w:val="Heading2"/>
    <w:uiPriority w:val="9"/>
    <w:rsid w:val="005D30AB"/>
    <w:rPr>
      <w:rFonts w:ascii="Arial" w:eastAsia="SimSun" w:hAnsi="Arial" w:cs="Times New Roman"/>
      <w:b/>
      <w:color w:val="000000"/>
    </w:rPr>
  </w:style>
  <w:style w:type="numbering" w:customStyle="1" w:styleId="1111116">
    <w:name w:val="1 / 1.1 / 1.1.16"/>
    <w:basedOn w:val="NoList"/>
    <w:rsid w:val="005D30AB"/>
    <w:pPr>
      <w:numPr>
        <w:numId w:val="1"/>
      </w:numPr>
    </w:pPr>
  </w:style>
  <w:style w:type="paragraph" w:styleId="Revision">
    <w:name w:val="Revision"/>
    <w:hidden/>
    <w:uiPriority w:val="99"/>
    <w:semiHidden/>
    <w:rsid w:val="00D05E15"/>
    <w:pPr>
      <w:spacing w:line="240" w:lineRule="auto"/>
    </w:pPr>
  </w:style>
  <w:style w:type="paragraph" w:styleId="BodyText">
    <w:name w:val="Body Text"/>
    <w:basedOn w:val="Normal"/>
    <w:link w:val="BodyTextChar"/>
    <w:uiPriority w:val="1"/>
    <w:unhideWhenUsed/>
    <w:qFormat/>
    <w:rsid w:val="00B26BE9"/>
    <w:pPr>
      <w:widowControl w:val="0"/>
      <w:autoSpaceDE w:val="0"/>
      <w:autoSpaceDN w:val="0"/>
      <w:spacing w:line="240" w:lineRule="auto"/>
    </w:pPr>
    <w:rPr>
      <w:rFonts w:ascii="DIN Pro" w:eastAsia="DIN Pro" w:hAnsi="DIN Pro" w:cs="DIN Pro"/>
      <w:sz w:val="18"/>
      <w:szCs w:val="18"/>
    </w:rPr>
  </w:style>
  <w:style w:type="character" w:customStyle="1" w:styleId="BodyTextChar">
    <w:name w:val="Body Text Char"/>
    <w:basedOn w:val="DefaultParagraphFont"/>
    <w:link w:val="BodyText"/>
    <w:uiPriority w:val="1"/>
    <w:rsid w:val="00B26BE9"/>
    <w:rPr>
      <w:rFonts w:ascii="DIN Pro" w:eastAsia="DIN Pro" w:hAnsi="DIN Pro" w:cs="DIN Pro"/>
      <w:sz w:val="18"/>
      <w:szCs w:val="18"/>
    </w:rPr>
  </w:style>
  <w:style w:type="table" w:styleId="TableGrid">
    <w:name w:val="Table Grid"/>
    <w:basedOn w:val="TableNormal"/>
    <w:uiPriority w:val="39"/>
    <w:rsid w:val="00AB0A8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26E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048234">
      <w:bodyDiv w:val="1"/>
      <w:marLeft w:val="0"/>
      <w:marRight w:val="0"/>
      <w:marTop w:val="0"/>
      <w:marBottom w:val="0"/>
      <w:divBdr>
        <w:top w:val="none" w:sz="0" w:space="0" w:color="auto"/>
        <w:left w:val="none" w:sz="0" w:space="0" w:color="auto"/>
        <w:bottom w:val="none" w:sz="0" w:space="0" w:color="auto"/>
        <w:right w:val="none" w:sz="0" w:space="0" w:color="auto"/>
      </w:divBdr>
    </w:div>
    <w:div w:id="2086225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DPR-Request@Hull-College.ac.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B89282D5F92B4FA35E8CE42ADF0014" ma:contentTypeVersion="15" ma:contentTypeDescription="Create a new document." ma:contentTypeScope="" ma:versionID="b59e4246faafd0985952d370fb50e0d2">
  <xsd:schema xmlns:xsd="http://www.w3.org/2001/XMLSchema" xmlns:xs="http://www.w3.org/2001/XMLSchema" xmlns:p="http://schemas.microsoft.com/office/2006/metadata/properties" xmlns:ns3="9211ca9d-b6c0-4c88-8c10-5d846d83daf8" xmlns:ns4="b6cb92a5-7b8d-49f8-8379-c150f517411d" targetNamespace="http://schemas.microsoft.com/office/2006/metadata/properties" ma:root="true" ma:fieldsID="fc539ddad13058bcdaf63e6866f6c7ae" ns3:_="" ns4:_="">
    <xsd:import namespace="9211ca9d-b6c0-4c88-8c10-5d846d83daf8"/>
    <xsd:import namespace="b6cb92a5-7b8d-49f8-8379-c150f517411d"/>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_activity" minOccurs="0"/>
                <xsd:element ref="ns4:SharedWithUsers" minOccurs="0"/>
                <xsd:element ref="ns4:SharedWithDetails" minOccurs="0"/>
                <xsd:element ref="ns4:SharingHintHash" minOccurs="0"/>
                <xsd:element ref="ns3:MediaServiceDateTaken" minOccurs="0"/>
                <xsd:element ref="ns3:MediaServiceSystemTags" minOccurs="0"/>
                <xsd:element ref="ns3:MediaServiceOCR" minOccurs="0"/>
                <xsd:element ref="ns3:MediaServiceGenerationTime" minOccurs="0"/>
                <xsd:element ref="ns3:MediaServiceEventHashCode" minOccurs="0"/>
                <xsd:element ref="ns3:MediaServiceAuto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11ca9d-b6c0-4c88-8c10-5d846d83da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activity" ma:index="12" nillable="true" ma:displayName="_activity" ma:hidden="true" ma:internalName="_activity">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Tags" ma:index="21" nillable="true" ma:displayName="Tags" ma:internalName="MediaServiceAutoTag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6cb92a5-7b8d-49f8-8379-c150f517411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b6cb92a5-7b8d-49f8-8379-c150f517411d">
      <UserInfo>
        <DisplayName>Cheri Whitehead</DisplayName>
        <AccountId>40</AccountId>
        <AccountType/>
      </UserInfo>
    </SharedWithUsers>
    <_activity xmlns="9211ca9d-b6c0-4c88-8c10-5d846d83daf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EEC3E9-EF1E-4FFB-B98D-D03E44E831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11ca9d-b6c0-4c88-8c10-5d846d83daf8"/>
    <ds:schemaRef ds:uri="b6cb92a5-7b8d-49f8-8379-c150f51741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08068B-9794-4A37-ABB6-D75212A7C6D4}">
  <ds:schemaRefs>
    <ds:schemaRef ds:uri="http://schemas.microsoft.com/office/2006/metadata/properties"/>
    <ds:schemaRef ds:uri="http://schemas.microsoft.com/office/infopath/2007/PartnerControls"/>
    <ds:schemaRef ds:uri="b6cb92a5-7b8d-49f8-8379-c150f517411d"/>
    <ds:schemaRef ds:uri="9211ca9d-b6c0-4c88-8c10-5d846d83daf8"/>
  </ds:schemaRefs>
</ds:datastoreItem>
</file>

<file path=customXml/itemProps3.xml><?xml version="1.0" encoding="utf-8"?>
<ds:datastoreItem xmlns:ds="http://schemas.openxmlformats.org/officeDocument/2006/customXml" ds:itemID="{564E43FE-2BDE-4E6A-8D9B-B425F27FB026}">
  <ds:schemaRefs>
    <ds:schemaRef ds:uri="http://schemas.openxmlformats.org/officeDocument/2006/bibliography"/>
  </ds:schemaRefs>
</ds:datastoreItem>
</file>

<file path=customXml/itemProps4.xml><?xml version="1.0" encoding="utf-8"?>
<ds:datastoreItem xmlns:ds="http://schemas.openxmlformats.org/officeDocument/2006/customXml" ds:itemID="{F9288106-8E1B-4442-A17D-8CF6B51974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2409</Words>
  <Characters>12352</Characters>
  <Application>Microsoft Office Word</Application>
  <DocSecurity>0</DocSecurity>
  <Lines>102</Lines>
  <Paragraphs>29</Paragraphs>
  <ScaleCrop>false</ScaleCrop>
  <HeadingPairs>
    <vt:vector size="2" baseType="variant">
      <vt:variant>
        <vt:lpstr>Title</vt:lpstr>
      </vt:variant>
      <vt:variant>
        <vt:i4>1</vt:i4>
      </vt:variant>
    </vt:vector>
  </HeadingPairs>
  <TitlesOfParts>
    <vt:vector size="1" baseType="lpstr">
      <vt:lpstr/>
    </vt:vector>
  </TitlesOfParts>
  <Company>Hull College Group</Company>
  <LinksUpToDate>false</LinksUpToDate>
  <CharactersWithSpaces>14732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Sykes</dc:creator>
  <cp:keywords/>
  <dc:description/>
  <cp:lastModifiedBy>Penny Tracey</cp:lastModifiedBy>
  <cp:revision>3</cp:revision>
  <cp:lastPrinted>2023-01-16T12:01:00Z</cp:lastPrinted>
  <dcterms:created xsi:type="dcterms:W3CDTF">2026-07-21T09:44:00Z</dcterms:created>
  <dcterms:modified xsi:type="dcterms:W3CDTF">2026-07-21T09:49:00Z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temID">
    <vt:i4>36482</vt:i4>
  </property>
  <property fmtid="{D5CDD505-2E9C-101B-9397-08002B2CF9AE}" pid="3" name="ContentTypeId">
    <vt:lpwstr>0x0101005AB89282D5F92B4FA35E8CE42ADF0014</vt:lpwstr>
  </property>
  <property fmtid="{D5CDD505-2E9C-101B-9397-08002B2CF9AE}" pid="4" name="MediaServiceImageTags">
    <vt:lpwstr/>
  </property>
  <property fmtid="{D5CDD505-2E9C-101B-9397-08002B2CF9AE}" pid="5" name="GrammarlyDocumentId">
    <vt:lpwstr>9396864f1c3729f202135b37e71b1c958d4a9be26757720ba997670ea2df590a</vt:lpwstr>
  </property>
</Properties>
</file>