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1" w:rightFromText="181" w:vertAnchor="text" w:horzAnchor="page" w:tblpX="1333" w:tblpY="285"/>
        <w:tblW w:w="4998" w:type="pct"/>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1388"/>
        <w:gridCol w:w="7634"/>
      </w:tblGrid>
      <w:tr w:rsidR="006F0C2A" w:rsidRPr="0043184F" w14:paraId="58D69891" w14:textId="77777777" w:rsidTr="00A0573E">
        <w:trPr>
          <w:trHeight w:val="259"/>
        </w:trPr>
        <w:tc>
          <w:tcPr>
            <w:tcW w:w="1388" w:type="dxa"/>
          </w:tcPr>
          <w:p w14:paraId="11A9B65C" w14:textId="166E3702" w:rsidR="00203E9A" w:rsidRPr="0043184F" w:rsidRDefault="007D295D" w:rsidP="00203E9A">
            <w:bookmarkStart w:id="0" w:name="_Hlk488155080"/>
            <w:bookmarkStart w:id="1" w:name="_Hlk488155247"/>
            <w:r w:rsidRPr="0043184F">
              <w:rPr>
                <w:color w:val="auto"/>
              </w:rPr>
              <w:t>Date</w:t>
            </w:r>
          </w:p>
        </w:tc>
        <w:tc>
          <w:tcPr>
            <w:tcW w:w="7634" w:type="dxa"/>
          </w:tcPr>
          <w:p w14:paraId="36C5AEFB" w14:textId="32FC2BDD" w:rsidR="00203E9A" w:rsidRPr="0043184F" w:rsidRDefault="007D295D" w:rsidP="00203E9A">
            <w:r w:rsidRPr="0043184F">
              <w:rPr>
                <w:rStyle w:val="PlaceholderText"/>
                <w:color w:val="000000" w:themeColor="text1"/>
              </w:rPr>
              <w:t>24/03/2026</w:t>
            </w:r>
          </w:p>
        </w:tc>
      </w:tr>
      <w:tr w:rsidR="001947C8" w:rsidRPr="0043184F" w14:paraId="59313504" w14:textId="77777777" w:rsidTr="00A0573E">
        <w:trPr>
          <w:trHeight w:val="259"/>
        </w:trPr>
        <w:tc>
          <w:tcPr>
            <w:tcW w:w="1388" w:type="dxa"/>
          </w:tcPr>
          <w:p w14:paraId="78D745A5" w14:textId="17278ECB" w:rsidR="001947C8" w:rsidRPr="0043184F" w:rsidRDefault="007D295D" w:rsidP="00203E9A">
            <w:r w:rsidRPr="0043184F">
              <w:rPr>
                <w:color w:val="auto"/>
              </w:rPr>
              <w:t>Time</w:t>
            </w:r>
          </w:p>
        </w:tc>
        <w:tc>
          <w:tcPr>
            <w:tcW w:w="7634" w:type="dxa"/>
          </w:tcPr>
          <w:p w14:paraId="7597BCC1" w14:textId="65B54789" w:rsidR="001947C8" w:rsidRPr="0043184F" w:rsidRDefault="007D295D" w:rsidP="00203E9A">
            <w:r w:rsidRPr="0043184F">
              <w:rPr>
                <w:rStyle w:val="PlaceholderText"/>
                <w:color w:val="000000" w:themeColor="text1"/>
              </w:rPr>
              <w:t>16:00 - 18:00</w:t>
            </w:r>
          </w:p>
        </w:tc>
      </w:tr>
      <w:tr w:rsidR="006F0C2A" w:rsidRPr="0043184F" w14:paraId="291BC55D" w14:textId="77777777" w:rsidTr="00A0573E">
        <w:trPr>
          <w:trHeight w:val="259"/>
        </w:trPr>
        <w:tc>
          <w:tcPr>
            <w:tcW w:w="1388" w:type="dxa"/>
          </w:tcPr>
          <w:p w14:paraId="3BA7D428" w14:textId="105C87F3" w:rsidR="00203E9A" w:rsidRPr="0043184F" w:rsidRDefault="007D295D" w:rsidP="00203E9A">
            <w:r w:rsidRPr="0043184F">
              <w:rPr>
                <w:color w:val="auto"/>
              </w:rPr>
              <w:t>Location</w:t>
            </w:r>
          </w:p>
        </w:tc>
        <w:tc>
          <w:tcPr>
            <w:tcW w:w="7634" w:type="dxa"/>
          </w:tcPr>
          <w:p w14:paraId="3082E86F" w14:textId="497EF516" w:rsidR="00203E9A" w:rsidRPr="0043184F" w:rsidRDefault="007D295D" w:rsidP="00203E9A">
            <w:r w:rsidRPr="0043184F">
              <w:rPr>
                <w:rStyle w:val="PlaceholderText"/>
                <w:color w:val="000000" w:themeColor="text1"/>
              </w:rPr>
              <w:t>TeamsRoomQG213</w:t>
            </w:r>
          </w:p>
        </w:tc>
      </w:tr>
      <w:tr w:rsidR="006F0C2A" w:rsidRPr="0043184F" w14:paraId="305BE3AA" w14:textId="77777777" w:rsidTr="00A0573E">
        <w:trPr>
          <w:trHeight w:val="259"/>
        </w:trPr>
        <w:tc>
          <w:tcPr>
            <w:tcW w:w="1388" w:type="dxa"/>
          </w:tcPr>
          <w:p w14:paraId="296F4EDD" w14:textId="60B4F332" w:rsidR="00203E9A" w:rsidRPr="0043184F" w:rsidRDefault="007D295D" w:rsidP="00203E9A">
            <w:r w:rsidRPr="0043184F">
              <w:rPr>
                <w:color w:val="auto"/>
              </w:rPr>
              <w:t>Present</w:t>
            </w:r>
          </w:p>
        </w:tc>
        <w:tc>
          <w:tcPr>
            <w:tcW w:w="7634" w:type="dxa"/>
          </w:tcPr>
          <w:p w14:paraId="2E31321A" w14:textId="6C551BC2" w:rsidR="00203E9A" w:rsidRPr="0043184F" w:rsidRDefault="00F92BDD" w:rsidP="00C8338D">
            <w:pPr>
              <w:tabs>
                <w:tab w:val="left" w:pos="1815"/>
              </w:tabs>
            </w:pPr>
            <w:r w:rsidRPr="0043184F">
              <w:t>D</w:t>
            </w:r>
            <w:r w:rsidR="007D295D" w:rsidRPr="0043184F">
              <w:t>ebra Gray, Colin Raban, David Flatters, Helen Kemp-</w:t>
            </w:r>
            <w:r w:rsidRPr="0043184F">
              <w:t>Taylor</w:t>
            </w:r>
            <w:r w:rsidR="007D295D" w:rsidRPr="0043184F">
              <w:t>, Joanne Masterson, John Cook, Lauren Dale, Robert Lawson,</w:t>
            </w:r>
            <w:r w:rsidRPr="0043184F">
              <w:t xml:space="preserve"> Ph</w:t>
            </w:r>
            <w:r w:rsidR="007D295D" w:rsidRPr="0043184F">
              <w:t>ilip Rann</w:t>
            </w:r>
            <w:r w:rsidRPr="0043184F">
              <w:t xml:space="preserve">, </w:t>
            </w:r>
            <w:r w:rsidR="007D295D" w:rsidRPr="0043184F">
              <w:t>Alastair Brooks</w:t>
            </w:r>
            <w:r w:rsidR="002C7EB0" w:rsidRPr="0043184F">
              <w:t xml:space="preserve">, Tim Stephenson, </w:t>
            </w:r>
            <w:r w:rsidR="00312460" w:rsidRPr="0043184F">
              <w:t>Laurence Eagle.</w:t>
            </w:r>
          </w:p>
        </w:tc>
      </w:tr>
      <w:tr w:rsidR="006F0C2A" w:rsidRPr="0043184F" w14:paraId="520952D1" w14:textId="77777777" w:rsidTr="00A0573E">
        <w:trPr>
          <w:trHeight w:val="259"/>
        </w:trPr>
        <w:tc>
          <w:tcPr>
            <w:tcW w:w="1388" w:type="dxa"/>
          </w:tcPr>
          <w:p w14:paraId="5039D0E4" w14:textId="54CC6569" w:rsidR="00203E9A" w:rsidRPr="0043184F" w:rsidRDefault="00A0573E" w:rsidP="00203E9A">
            <w:r w:rsidRPr="0043184F">
              <w:rPr>
                <w:color w:val="auto"/>
              </w:rPr>
              <w:t>In Attendance</w:t>
            </w:r>
          </w:p>
        </w:tc>
        <w:tc>
          <w:tcPr>
            <w:tcW w:w="7634" w:type="dxa"/>
          </w:tcPr>
          <w:p w14:paraId="550F9664" w14:textId="02AC6EE1" w:rsidR="00203E9A" w:rsidRPr="0043184F" w:rsidRDefault="007D295D" w:rsidP="00D91402">
            <w:r w:rsidRPr="0043184F">
              <w:rPr>
                <w:rStyle w:val="PlaceholderText"/>
                <w:color w:val="000000" w:themeColor="text1"/>
              </w:rPr>
              <w:t>Catherine Sykes</w:t>
            </w:r>
            <w:r w:rsidR="00A0573E" w:rsidRPr="0043184F">
              <w:rPr>
                <w:rStyle w:val="PlaceholderText"/>
                <w:color w:val="000000" w:themeColor="text1"/>
              </w:rPr>
              <w:t xml:space="preserve"> (Vice Principal Governance &amp; Compliance “VPGC”)</w:t>
            </w:r>
            <w:r w:rsidR="00F92BDD" w:rsidRPr="0043184F">
              <w:rPr>
                <w:rStyle w:val="PlaceholderText"/>
                <w:color w:val="000000" w:themeColor="text1"/>
              </w:rPr>
              <w:t xml:space="preserve">, </w:t>
            </w:r>
            <w:r w:rsidR="00F92BDD" w:rsidRPr="0043184F">
              <w:t>Beverley Mcnaughton, Adrian Clarke, Liz Ridley, Nicola Dimond, Ranjit Singh</w:t>
            </w:r>
            <w:r w:rsidR="00A0573E" w:rsidRPr="0043184F">
              <w:t xml:space="preserve"> (Deputy Principal Education and Impact “DPEI”)</w:t>
            </w:r>
            <w:r w:rsidR="00F92BDD" w:rsidRPr="0043184F">
              <w:t>, Nurudeen Adekola (Co-opted Governor Audit Committee), Paula Gouldthorpe (Co-opted Governor Standards Committee),</w:t>
            </w:r>
            <w:r w:rsidR="007D346A" w:rsidRPr="0043184F">
              <w:t xml:space="preserve"> </w:t>
            </w:r>
            <w:r w:rsidR="00F92BDD" w:rsidRPr="0043184F">
              <w:t>Thomas Dutton (Co-opted Governor Standards Committee)</w:t>
            </w:r>
            <w:r w:rsidR="00F360BB" w:rsidRPr="0043184F">
              <w:t>, Laura Raby-Anderson (Head of Learner Services “</w:t>
            </w:r>
            <w:proofErr w:type="spellStart"/>
            <w:r w:rsidR="00F360BB" w:rsidRPr="0043184F">
              <w:t>HoLS</w:t>
            </w:r>
            <w:proofErr w:type="spellEnd"/>
            <w:r w:rsidR="00F360BB" w:rsidRPr="0043184F">
              <w:t xml:space="preserve">”), </w:t>
            </w:r>
            <w:r w:rsidR="00D91402" w:rsidRPr="0043184F">
              <w:t xml:space="preserve">Maxx </w:t>
            </w:r>
            <w:proofErr w:type="spellStart"/>
            <w:r w:rsidR="00D91402" w:rsidRPr="0043184F">
              <w:t>Deregowska</w:t>
            </w:r>
            <w:proofErr w:type="spellEnd"/>
            <w:r w:rsidR="00D91402" w:rsidRPr="0043184F">
              <w:t xml:space="preserve"> (Student Representative), Helix Marsden (Student Representative), Stephanie Elisse Guerrero(Student Representative). </w:t>
            </w:r>
          </w:p>
        </w:tc>
      </w:tr>
    </w:tbl>
    <w:p w14:paraId="63191ED8" w14:textId="77777777" w:rsidR="00FE4F0E" w:rsidRDefault="00FE4F0E" w:rsidP="00561D10"/>
    <w:p w14:paraId="4EB89EF0" w14:textId="77777777" w:rsidR="0075666D" w:rsidRPr="0043184F" w:rsidRDefault="0075666D" w:rsidP="00561D10"/>
    <w:p w14:paraId="460E2FFE" w14:textId="55DED57E" w:rsidR="007D295D" w:rsidRPr="0043184F" w:rsidRDefault="007D295D">
      <w:pPr>
        <w:pStyle w:val="Heading2"/>
        <w:divId w:val="177234066"/>
        <w:rPr>
          <w:rFonts w:eastAsia="Times New Roman"/>
          <w:sz w:val="36"/>
          <w:szCs w:val="36"/>
        </w:rPr>
      </w:pPr>
      <w:bookmarkStart w:id="2" w:name="dsbmis01KTGLKVSF5LNXSXDFQRBYPKPOS5FRM2ZH"/>
      <w:bookmarkEnd w:id="0"/>
      <w:bookmarkEnd w:id="1"/>
      <w:r w:rsidRPr="0043184F">
        <w:rPr>
          <w:rFonts w:eastAsia="Times New Roman"/>
        </w:rPr>
        <w:t>1 - Student Voice</w:t>
      </w:r>
    </w:p>
    <w:p w14:paraId="52254EC7" w14:textId="47C863C7" w:rsidR="007D295D" w:rsidRPr="0043184F" w:rsidRDefault="007D295D">
      <w:pPr>
        <w:divId w:val="1051806346"/>
        <w:rPr>
          <w:rFonts w:eastAsia="Times New Roman"/>
        </w:rPr>
      </w:pPr>
      <w:r w:rsidRPr="0043184F">
        <w:rPr>
          <w:rFonts w:eastAsia="Times New Roman"/>
        </w:rPr>
        <w:t>The meeting commenced with a</w:t>
      </w:r>
      <w:r w:rsidR="0098697C" w:rsidRPr="0043184F">
        <w:rPr>
          <w:rFonts w:eastAsia="Times New Roman"/>
        </w:rPr>
        <w:t xml:space="preserve"> presentation </w:t>
      </w:r>
      <w:r w:rsidRPr="0043184F">
        <w:rPr>
          <w:rFonts w:eastAsia="Times New Roman"/>
        </w:rPr>
        <w:t xml:space="preserve">on the Student Voice from Student </w:t>
      </w:r>
      <w:r w:rsidR="006252E5" w:rsidRPr="0043184F">
        <w:rPr>
          <w:rFonts w:eastAsia="Times New Roman"/>
        </w:rPr>
        <w:t xml:space="preserve">Council </w:t>
      </w:r>
      <w:r w:rsidRPr="0043184F">
        <w:rPr>
          <w:rFonts w:eastAsia="Times New Roman"/>
        </w:rPr>
        <w:t>Representatives</w:t>
      </w:r>
      <w:r w:rsidR="0098697C" w:rsidRPr="0043184F">
        <w:rPr>
          <w:rFonts w:eastAsia="Times New Roman"/>
        </w:rPr>
        <w:t>, supported by the head of learner services</w:t>
      </w:r>
      <w:r w:rsidRPr="0043184F">
        <w:rPr>
          <w:rFonts w:eastAsia="Times New Roman"/>
        </w:rPr>
        <w:t>.</w:t>
      </w:r>
      <w:r w:rsidR="0098697C" w:rsidRPr="0043184F">
        <w:rPr>
          <w:rFonts w:eastAsia="Times New Roman"/>
        </w:rPr>
        <w:t xml:space="preserve"> </w:t>
      </w:r>
      <w:r w:rsidRPr="0043184F">
        <w:rPr>
          <w:rFonts w:eastAsia="Times New Roman"/>
        </w:rPr>
        <w:t>The discussion highlighted various concerns and suggestions from the student body, focusing on the need for better communication channels between students and the administration. The representatives emphasised the importance of addressing student feedback promptly and effectively. During the Q&amp;A session, several questions were raised regarding specific issues such as campus facilities, academic support, and extracurricular activities. The representatives assured that these concerns would be taken into consideration and addressed in upcoming meetings. The session concluded with a commitment to enhance student engagement and ensure their voices are heard and acted upon.</w:t>
      </w:r>
    </w:p>
    <w:p w14:paraId="7C4C01AE" w14:textId="5D8075F8" w:rsidR="007D295D" w:rsidRPr="0043184F" w:rsidRDefault="007D295D" w:rsidP="0098697C">
      <w:pPr>
        <w:divId w:val="1988044607"/>
        <w:rPr>
          <w:rFonts w:eastAsia="Times New Roman"/>
        </w:rPr>
      </w:pPr>
      <w:r w:rsidRPr="0043184F">
        <w:rPr>
          <w:rFonts w:eastAsia="Times New Roman"/>
        </w:rPr>
        <w:t xml:space="preserve">Questions raised by </w:t>
      </w:r>
      <w:r w:rsidR="0098697C" w:rsidRPr="0043184F">
        <w:rPr>
          <w:rFonts w:eastAsia="Times New Roman"/>
        </w:rPr>
        <w:t xml:space="preserve">members </w:t>
      </w:r>
      <w:r w:rsidRPr="0043184F">
        <w:rPr>
          <w:rFonts w:eastAsia="Times New Roman"/>
        </w:rPr>
        <w:t>included confidence in communication channels to inform staff and learners and escalate issues</w:t>
      </w:r>
      <w:r w:rsidR="0098697C" w:rsidRPr="0043184F">
        <w:rPr>
          <w:rFonts w:eastAsia="Times New Roman"/>
        </w:rPr>
        <w:t>; discussion was had on</w:t>
      </w:r>
      <w:r w:rsidRPr="0043184F">
        <w:rPr>
          <w:rFonts w:eastAsia="Times New Roman"/>
        </w:rPr>
        <w:t xml:space="preserve"> opportunities for </w:t>
      </w:r>
      <w:proofErr w:type="gramStart"/>
      <w:r w:rsidRPr="0043184F">
        <w:rPr>
          <w:rFonts w:eastAsia="Times New Roman"/>
        </w:rPr>
        <w:t>students</w:t>
      </w:r>
      <w:proofErr w:type="gramEnd"/>
      <w:r w:rsidR="0098697C" w:rsidRPr="0043184F">
        <w:rPr>
          <w:rFonts w:eastAsia="Times New Roman"/>
        </w:rPr>
        <w:t xml:space="preserve"> engagement, </w:t>
      </w:r>
      <w:r w:rsidRPr="0043184F">
        <w:rPr>
          <w:rFonts w:eastAsia="Times New Roman"/>
        </w:rPr>
        <w:t>careers</w:t>
      </w:r>
      <w:r w:rsidR="003F044D" w:rsidRPr="0043184F">
        <w:rPr>
          <w:rFonts w:eastAsia="Times New Roman"/>
        </w:rPr>
        <w:t xml:space="preserve"> (specifically </w:t>
      </w:r>
      <w:r w:rsidRPr="0043184F">
        <w:rPr>
          <w:rFonts w:eastAsia="Times New Roman"/>
        </w:rPr>
        <w:t>guidance</w:t>
      </w:r>
      <w:r w:rsidR="003F044D" w:rsidRPr="0043184F">
        <w:rPr>
          <w:rFonts w:eastAsia="Times New Roman"/>
        </w:rPr>
        <w:t xml:space="preserve"> and signposting) an</w:t>
      </w:r>
      <w:r w:rsidR="0098697C" w:rsidRPr="0043184F">
        <w:rPr>
          <w:rFonts w:eastAsia="Times New Roman"/>
        </w:rPr>
        <w:t xml:space="preserve">d </w:t>
      </w:r>
      <w:r w:rsidR="003F044D" w:rsidRPr="0043184F">
        <w:rPr>
          <w:rFonts w:eastAsia="Times New Roman"/>
        </w:rPr>
        <w:t xml:space="preserve">a need for increased </w:t>
      </w:r>
      <w:r w:rsidRPr="0043184F">
        <w:rPr>
          <w:rFonts w:eastAsia="Times New Roman"/>
        </w:rPr>
        <w:t xml:space="preserve">guest speakers </w:t>
      </w:r>
      <w:r w:rsidR="003F044D" w:rsidRPr="0043184F">
        <w:rPr>
          <w:rFonts w:eastAsia="Times New Roman"/>
        </w:rPr>
        <w:t xml:space="preserve">to share their </w:t>
      </w:r>
      <w:proofErr w:type="gramStart"/>
      <w:r w:rsidR="003F044D" w:rsidRPr="0043184F">
        <w:rPr>
          <w:rFonts w:eastAsia="Times New Roman"/>
        </w:rPr>
        <w:t>journeys, and</w:t>
      </w:r>
      <w:proofErr w:type="gramEnd"/>
      <w:r w:rsidR="003F044D" w:rsidRPr="0043184F">
        <w:rPr>
          <w:rFonts w:eastAsia="Times New Roman"/>
        </w:rPr>
        <w:t xml:space="preserve"> supporting learners with </w:t>
      </w:r>
      <w:r w:rsidRPr="0043184F">
        <w:rPr>
          <w:rFonts w:eastAsia="Times New Roman"/>
        </w:rPr>
        <w:t>how to achieve career goals.</w:t>
      </w:r>
    </w:p>
    <w:p w14:paraId="0AE964CE" w14:textId="5D04E374" w:rsidR="007D295D" w:rsidRPr="0043184F" w:rsidRDefault="003F044D">
      <w:pPr>
        <w:divId w:val="2000838734"/>
        <w:rPr>
          <w:rFonts w:eastAsia="Times New Roman"/>
        </w:rPr>
      </w:pPr>
      <w:r w:rsidRPr="0043184F">
        <w:rPr>
          <w:rFonts w:eastAsia="Times New Roman"/>
        </w:rPr>
        <w:t xml:space="preserve">Members </w:t>
      </w:r>
      <w:r w:rsidR="007D295D" w:rsidRPr="0043184F">
        <w:rPr>
          <w:rFonts w:eastAsia="Times New Roman"/>
        </w:rPr>
        <w:t>raised questions about enrichment activities, their frequency, format, and balance</w:t>
      </w:r>
      <w:r w:rsidR="00E33C4C" w:rsidRPr="0043184F">
        <w:rPr>
          <w:rFonts w:eastAsia="Times New Roman"/>
        </w:rPr>
        <w:t xml:space="preserve">; and </w:t>
      </w:r>
      <w:r w:rsidR="007D295D" w:rsidRPr="0043184F">
        <w:rPr>
          <w:rFonts w:eastAsia="Times New Roman"/>
        </w:rPr>
        <w:t>AI, particularly its ethical usage of AI in assignments</w:t>
      </w:r>
      <w:r w:rsidR="00E33C4C" w:rsidRPr="0043184F">
        <w:rPr>
          <w:rFonts w:eastAsia="Times New Roman"/>
        </w:rPr>
        <w:t xml:space="preserve"> and f</w:t>
      </w:r>
      <w:r w:rsidR="007D295D" w:rsidRPr="0043184F">
        <w:rPr>
          <w:rFonts w:eastAsia="Times New Roman"/>
        </w:rPr>
        <w:t xml:space="preserve">eedback </w:t>
      </w:r>
      <w:r w:rsidR="00E33C4C" w:rsidRPr="0043184F">
        <w:rPr>
          <w:rFonts w:eastAsia="Times New Roman"/>
        </w:rPr>
        <w:t>on responsible student use</w:t>
      </w:r>
      <w:r w:rsidR="007D295D" w:rsidRPr="0043184F">
        <w:rPr>
          <w:rFonts w:eastAsia="Times New Roman"/>
        </w:rPr>
        <w:t>.</w:t>
      </w:r>
    </w:p>
    <w:p w14:paraId="36CCD83A" w14:textId="77777777" w:rsidR="007D295D" w:rsidRPr="0043184F" w:rsidRDefault="007D295D">
      <w:pPr>
        <w:divId w:val="1216160868"/>
        <w:rPr>
          <w:rFonts w:eastAsia="Times New Roman"/>
        </w:rPr>
      </w:pPr>
    </w:p>
    <w:p w14:paraId="34C4FD14" w14:textId="209EE8B4" w:rsidR="001F575C" w:rsidRPr="0043184F" w:rsidRDefault="001F575C">
      <w:pPr>
        <w:divId w:val="1216160868"/>
        <w:rPr>
          <w:rFonts w:eastAsia="Times New Roman"/>
        </w:rPr>
      </w:pPr>
      <w:r w:rsidRPr="0043184F">
        <w:rPr>
          <w:rFonts w:eastAsia="Times New Roman"/>
        </w:rPr>
        <w:t xml:space="preserve">Recommendations: </w:t>
      </w:r>
    </w:p>
    <w:bookmarkEnd w:id="2"/>
    <w:p w14:paraId="29406FCD" w14:textId="7F9B629D" w:rsidR="001F575C" w:rsidRPr="0043184F" w:rsidRDefault="007D295D" w:rsidP="001F575C">
      <w:pPr>
        <w:pStyle w:val="ListParagraph"/>
        <w:numPr>
          <w:ilvl w:val="0"/>
          <w:numId w:val="12"/>
        </w:numPr>
        <w:divId w:val="1768960424"/>
        <w:rPr>
          <w:rFonts w:eastAsia="Times New Roman"/>
        </w:rPr>
      </w:pPr>
      <w:r w:rsidRPr="0043184F">
        <w:rPr>
          <w:rFonts w:eastAsia="Times New Roman"/>
        </w:rPr>
        <w:t xml:space="preserve">Improve communication channels between students and </w:t>
      </w:r>
      <w:r w:rsidR="00494A16" w:rsidRPr="0043184F">
        <w:rPr>
          <w:rFonts w:eastAsia="Times New Roman"/>
        </w:rPr>
        <w:t xml:space="preserve">staff. </w:t>
      </w:r>
    </w:p>
    <w:p w14:paraId="6C163F74" w14:textId="77777777" w:rsidR="001F575C" w:rsidRPr="0043184F" w:rsidRDefault="007D295D" w:rsidP="001F575C">
      <w:pPr>
        <w:pStyle w:val="ListParagraph"/>
        <w:numPr>
          <w:ilvl w:val="0"/>
          <w:numId w:val="12"/>
        </w:numPr>
        <w:divId w:val="1768960424"/>
        <w:rPr>
          <w:rFonts w:eastAsia="Times New Roman"/>
        </w:rPr>
      </w:pPr>
      <w:r w:rsidRPr="0043184F">
        <w:rPr>
          <w:rFonts w:eastAsia="Times New Roman"/>
        </w:rPr>
        <w:t xml:space="preserve">Address concerns regarding campus facilities, academic support, and extracurricular activities. </w:t>
      </w:r>
    </w:p>
    <w:p w14:paraId="2FBD348C" w14:textId="40423376" w:rsidR="007D295D" w:rsidRPr="0043184F" w:rsidRDefault="001F575C" w:rsidP="001F575C">
      <w:pPr>
        <w:pStyle w:val="ListParagraph"/>
        <w:numPr>
          <w:ilvl w:val="0"/>
          <w:numId w:val="12"/>
        </w:numPr>
        <w:divId w:val="1768960424"/>
        <w:rPr>
          <w:rFonts w:eastAsia="Times New Roman"/>
        </w:rPr>
      </w:pPr>
      <w:r w:rsidRPr="0043184F">
        <w:rPr>
          <w:rFonts w:eastAsia="Times New Roman"/>
        </w:rPr>
        <w:t>Consider the request for</w:t>
      </w:r>
      <w:r w:rsidR="007D295D" w:rsidRPr="0043184F">
        <w:rPr>
          <w:rFonts w:eastAsia="Times New Roman"/>
        </w:rPr>
        <w:t xml:space="preserve"> guest speakers</w:t>
      </w:r>
      <w:r w:rsidRPr="0043184F">
        <w:rPr>
          <w:rFonts w:eastAsia="Times New Roman"/>
        </w:rPr>
        <w:t xml:space="preserve">, support and extracurricular activities, </w:t>
      </w:r>
      <w:r w:rsidR="007D295D" w:rsidRPr="0043184F">
        <w:rPr>
          <w:rFonts w:eastAsia="Times New Roman"/>
        </w:rPr>
        <w:t>career opportunities and guidance</w:t>
      </w:r>
      <w:r w:rsidRPr="0043184F">
        <w:rPr>
          <w:rFonts w:eastAsia="Times New Roman"/>
        </w:rPr>
        <w:t xml:space="preserve"> and feedback on the volume of opportunities for best engagement. </w:t>
      </w:r>
    </w:p>
    <w:p w14:paraId="765116D7" w14:textId="77777777" w:rsidR="00E33C4C" w:rsidRPr="0043184F" w:rsidRDefault="00E33C4C" w:rsidP="00F360BB">
      <w:pPr>
        <w:divId w:val="1768960424"/>
        <w:rPr>
          <w:rFonts w:eastAsia="Times New Roman"/>
        </w:rPr>
      </w:pPr>
    </w:p>
    <w:p w14:paraId="7E7C6D69" w14:textId="41714844" w:rsidR="00F360BB" w:rsidRPr="0043184F" w:rsidRDefault="00F360BB" w:rsidP="00F360BB">
      <w:pPr>
        <w:divId w:val="1768960424"/>
        <w:rPr>
          <w:rFonts w:eastAsia="Times New Roman"/>
          <w:i/>
          <w:iCs/>
        </w:rPr>
      </w:pPr>
      <w:r w:rsidRPr="0043184F">
        <w:rPr>
          <w:rFonts w:eastAsia="Times New Roman"/>
          <w:i/>
          <w:iCs/>
        </w:rPr>
        <w:t xml:space="preserve">At this point the </w:t>
      </w:r>
      <w:proofErr w:type="spellStart"/>
      <w:r w:rsidRPr="0043184F">
        <w:rPr>
          <w:rFonts w:eastAsia="Times New Roman"/>
          <w:i/>
          <w:iCs/>
        </w:rPr>
        <w:t>HoLS</w:t>
      </w:r>
      <w:proofErr w:type="spellEnd"/>
      <w:r w:rsidRPr="0043184F">
        <w:rPr>
          <w:rFonts w:eastAsia="Times New Roman"/>
          <w:i/>
          <w:iCs/>
        </w:rPr>
        <w:t xml:space="preserve"> and the Student Representatives left the meeting. </w:t>
      </w:r>
    </w:p>
    <w:p w14:paraId="72EF9BCB" w14:textId="77777777" w:rsidR="007D295D" w:rsidRPr="0043184F" w:rsidRDefault="007D295D">
      <w:pPr>
        <w:pStyle w:val="Heading2"/>
        <w:divId w:val="1956671882"/>
        <w:rPr>
          <w:rFonts w:eastAsia="Times New Roman"/>
        </w:rPr>
      </w:pPr>
      <w:bookmarkStart w:id="3" w:name="dsbmie01KTGLKVSF5LNXSXDFQRBYPKPOS5FRM2ZH"/>
      <w:bookmarkStart w:id="4" w:name="dsbmis01KTGLKVQWKU6PA7YIC5BYVIDFVNTKMUR4"/>
      <w:bookmarkEnd w:id="3"/>
      <w:r w:rsidRPr="0043184F">
        <w:rPr>
          <w:rFonts w:eastAsia="Times New Roman"/>
        </w:rPr>
        <w:lastRenderedPageBreak/>
        <w:t>2 - Opening Items</w:t>
      </w:r>
    </w:p>
    <w:p w14:paraId="3004E084" w14:textId="12CDA026" w:rsidR="007D295D" w:rsidRPr="0043184F" w:rsidRDefault="004A4B1D">
      <w:pPr>
        <w:divId w:val="471992131"/>
        <w:rPr>
          <w:rFonts w:eastAsia="Times New Roman"/>
        </w:rPr>
      </w:pPr>
      <w:r w:rsidRPr="0043184F">
        <w:rPr>
          <w:rFonts w:eastAsia="Times New Roman"/>
        </w:rPr>
        <w:t>The Chair w</w:t>
      </w:r>
      <w:r w:rsidR="007D295D" w:rsidRPr="0043184F">
        <w:rPr>
          <w:rFonts w:eastAsia="Times New Roman"/>
        </w:rPr>
        <w:t>elcome</w:t>
      </w:r>
      <w:r w:rsidRPr="0043184F">
        <w:rPr>
          <w:rFonts w:eastAsia="Times New Roman"/>
        </w:rPr>
        <w:t>d</w:t>
      </w:r>
      <w:r w:rsidR="004C33EB" w:rsidRPr="0043184F">
        <w:rPr>
          <w:rFonts w:eastAsia="Times New Roman"/>
        </w:rPr>
        <w:t xml:space="preserve"> </w:t>
      </w:r>
      <w:r w:rsidR="007D295D" w:rsidRPr="0043184F">
        <w:rPr>
          <w:rFonts w:eastAsia="Times New Roman"/>
        </w:rPr>
        <w:t>new governor, Tim Stephenson</w:t>
      </w:r>
      <w:r w:rsidR="004C33EB" w:rsidRPr="0043184F">
        <w:rPr>
          <w:rFonts w:eastAsia="Times New Roman"/>
        </w:rPr>
        <w:t xml:space="preserve">, to his first meeting. Introductions were given </w:t>
      </w:r>
      <w:r w:rsidR="00F360BB" w:rsidRPr="0043184F">
        <w:rPr>
          <w:rFonts w:eastAsia="Times New Roman"/>
        </w:rPr>
        <w:t>by</w:t>
      </w:r>
      <w:r w:rsidR="004C33EB" w:rsidRPr="0043184F">
        <w:rPr>
          <w:rFonts w:eastAsia="Times New Roman"/>
        </w:rPr>
        <w:t xml:space="preserve"> all </w:t>
      </w:r>
      <w:r w:rsidR="00F360BB" w:rsidRPr="0043184F">
        <w:rPr>
          <w:rFonts w:eastAsia="Times New Roman"/>
        </w:rPr>
        <w:t>attendees</w:t>
      </w:r>
      <w:r w:rsidR="004C33EB" w:rsidRPr="0043184F">
        <w:rPr>
          <w:rFonts w:eastAsia="Times New Roman"/>
        </w:rPr>
        <w:t xml:space="preserve"> </w:t>
      </w:r>
    </w:p>
    <w:p w14:paraId="4626017E" w14:textId="77777777" w:rsidR="007D295D" w:rsidRPr="0043184F" w:rsidRDefault="007D295D">
      <w:pPr>
        <w:divId w:val="903953885"/>
        <w:rPr>
          <w:rFonts w:eastAsia="Times New Roman"/>
        </w:rPr>
      </w:pPr>
    </w:p>
    <w:p w14:paraId="3B141AF0" w14:textId="77777777" w:rsidR="007D295D" w:rsidRPr="0043184F" w:rsidRDefault="007D295D">
      <w:pPr>
        <w:pStyle w:val="Heading2"/>
        <w:divId w:val="1351293234"/>
        <w:rPr>
          <w:rFonts w:eastAsia="Times New Roman"/>
        </w:rPr>
      </w:pPr>
      <w:bookmarkStart w:id="5" w:name="dsbmie01KTGLKVQWKU6PA7YIC5BYVIDFVNTKMUR4"/>
      <w:bookmarkStart w:id="6" w:name="dsbmis01KTGLKVVQWUJ5I5GAQJA3Q4UY4H3FVGY6"/>
      <w:bookmarkEnd w:id="4"/>
      <w:bookmarkEnd w:id="5"/>
      <w:r w:rsidRPr="0043184F">
        <w:rPr>
          <w:rFonts w:eastAsia="Times New Roman"/>
        </w:rPr>
        <w:t>2.1 - Apologies for Absence</w:t>
      </w:r>
    </w:p>
    <w:p w14:paraId="57719BC1" w14:textId="6185CA26" w:rsidR="007D295D" w:rsidRPr="0043184F" w:rsidRDefault="007D295D" w:rsidP="004A4B1D">
      <w:pPr>
        <w:divId w:val="1121731314"/>
        <w:rPr>
          <w:rFonts w:eastAsia="Times New Roman"/>
        </w:rPr>
      </w:pPr>
      <w:r w:rsidRPr="0043184F">
        <w:rPr>
          <w:rFonts w:eastAsia="Times New Roman"/>
        </w:rPr>
        <w:t>Jo</w:t>
      </w:r>
      <w:r w:rsidR="004A4B1D" w:rsidRPr="0043184F">
        <w:rPr>
          <w:rFonts w:eastAsia="Times New Roman"/>
        </w:rPr>
        <w:t>anne</w:t>
      </w:r>
      <w:r w:rsidRPr="0043184F">
        <w:rPr>
          <w:rFonts w:eastAsia="Times New Roman"/>
        </w:rPr>
        <w:t xml:space="preserve"> Gibbons, Joey Greenwood, Chris Phillpott, Nick Snaith, Alexios</w:t>
      </w:r>
      <w:r w:rsidR="004A4B1D" w:rsidRPr="0043184F">
        <w:rPr>
          <w:rFonts w:eastAsia="Times New Roman"/>
        </w:rPr>
        <w:t xml:space="preserve"> Gatzoyas</w:t>
      </w:r>
      <w:r w:rsidRPr="0043184F">
        <w:rPr>
          <w:rFonts w:eastAsia="Times New Roman"/>
        </w:rPr>
        <w:t>, and Ashleigh</w:t>
      </w:r>
      <w:r w:rsidR="004A4B1D" w:rsidRPr="0043184F">
        <w:rPr>
          <w:rFonts w:eastAsia="Times New Roman"/>
        </w:rPr>
        <w:t xml:space="preserve"> Yeaman.</w:t>
      </w:r>
    </w:p>
    <w:p w14:paraId="3C7114F4" w14:textId="77777777" w:rsidR="007D295D" w:rsidRPr="0043184F" w:rsidRDefault="007D295D">
      <w:pPr>
        <w:divId w:val="89545673"/>
        <w:rPr>
          <w:rFonts w:eastAsia="Times New Roman"/>
        </w:rPr>
      </w:pPr>
    </w:p>
    <w:p w14:paraId="593DA650" w14:textId="77777777" w:rsidR="007D295D" w:rsidRPr="0043184F" w:rsidRDefault="007D295D">
      <w:pPr>
        <w:pStyle w:val="Heading2"/>
        <w:divId w:val="458762567"/>
        <w:rPr>
          <w:rFonts w:eastAsia="Times New Roman"/>
        </w:rPr>
      </w:pPr>
      <w:bookmarkStart w:id="7" w:name="dsbmie01KTGLKVVQWUJ5I5GAQJA3Q4UY4H3FVGY6"/>
      <w:bookmarkStart w:id="8" w:name="dsbmis01KTGLKVSOVYYYTJTENRCKWZ6C3QF6X5ST"/>
      <w:bookmarkEnd w:id="6"/>
      <w:bookmarkEnd w:id="7"/>
      <w:r w:rsidRPr="0043184F">
        <w:rPr>
          <w:rFonts w:eastAsia="Times New Roman"/>
        </w:rPr>
        <w:t>2.2 - Declarations of Interest</w:t>
      </w:r>
    </w:p>
    <w:p w14:paraId="2D222474" w14:textId="6170C4F8" w:rsidR="007D295D" w:rsidRPr="0043184F" w:rsidRDefault="004A4B1D">
      <w:pPr>
        <w:divId w:val="1036999977"/>
        <w:rPr>
          <w:rFonts w:eastAsia="Times New Roman"/>
        </w:rPr>
      </w:pPr>
      <w:r w:rsidRPr="0043184F">
        <w:rPr>
          <w:rFonts w:eastAsia="Times New Roman"/>
        </w:rPr>
        <w:t xml:space="preserve">None. </w:t>
      </w:r>
    </w:p>
    <w:p w14:paraId="709495E6" w14:textId="77777777" w:rsidR="007D295D" w:rsidRPr="0043184F" w:rsidRDefault="007D295D">
      <w:pPr>
        <w:divId w:val="91779858"/>
        <w:rPr>
          <w:rFonts w:eastAsia="Times New Roman"/>
        </w:rPr>
      </w:pPr>
    </w:p>
    <w:p w14:paraId="0F478AE6" w14:textId="77777777" w:rsidR="007D295D" w:rsidRPr="0043184F" w:rsidRDefault="007D295D">
      <w:pPr>
        <w:pStyle w:val="Heading2"/>
        <w:divId w:val="56828635"/>
        <w:rPr>
          <w:rFonts w:eastAsia="Times New Roman"/>
        </w:rPr>
      </w:pPr>
      <w:bookmarkStart w:id="9" w:name="dsbmie01KTGLKVSOVYYYTJTENRCKWZ6C3QF6X5ST"/>
      <w:bookmarkStart w:id="10" w:name="dsbmis01KTGLKVQ7QVSXJM3WMFALRH7MUIFAVMWS"/>
      <w:bookmarkEnd w:id="8"/>
      <w:bookmarkEnd w:id="9"/>
      <w:r w:rsidRPr="0043184F">
        <w:rPr>
          <w:rFonts w:eastAsia="Times New Roman"/>
        </w:rPr>
        <w:t>2.3 - To receive, consider and approve the Appointment of the HE Student Governor</w:t>
      </w:r>
    </w:p>
    <w:p w14:paraId="42B3F12A" w14:textId="0085F625" w:rsidR="007D295D" w:rsidRPr="0043184F" w:rsidRDefault="007D295D" w:rsidP="00D91402">
      <w:pPr>
        <w:divId w:val="638582876"/>
        <w:rPr>
          <w:rFonts w:eastAsia="Times New Roman"/>
        </w:rPr>
      </w:pPr>
      <w:r w:rsidRPr="0043184F">
        <w:rPr>
          <w:rFonts w:eastAsia="Times New Roman"/>
        </w:rPr>
        <w:t xml:space="preserve">The appointment of the HE Student Governor was deferred due to scheduling issues with the interviews. It was </w:t>
      </w:r>
      <w:r w:rsidR="00D91402" w:rsidRPr="0043184F">
        <w:rPr>
          <w:rFonts w:eastAsia="Times New Roman"/>
        </w:rPr>
        <w:t>agreed to ensure the appointed HE Student Governor wil</w:t>
      </w:r>
      <w:r w:rsidRPr="0043184F">
        <w:rPr>
          <w:rFonts w:eastAsia="Times New Roman"/>
        </w:rPr>
        <w:t>l continue into the next year</w:t>
      </w:r>
      <w:r w:rsidR="00D91402" w:rsidRPr="0043184F">
        <w:rPr>
          <w:rFonts w:eastAsia="Times New Roman"/>
        </w:rPr>
        <w:t>.</w:t>
      </w:r>
    </w:p>
    <w:p w14:paraId="0088ACC5" w14:textId="2751B53A" w:rsidR="00D91402" w:rsidRPr="0043184F" w:rsidRDefault="00D91402" w:rsidP="00D91402">
      <w:pPr>
        <w:jc w:val="right"/>
        <w:divId w:val="638582876"/>
        <w:rPr>
          <w:rFonts w:eastAsia="Times New Roman"/>
        </w:rPr>
      </w:pPr>
      <w:r w:rsidRPr="0043184F">
        <w:rPr>
          <w:rFonts w:eastAsia="Times New Roman"/>
          <w:b/>
          <w:bCs/>
        </w:rPr>
        <w:t>Action:</w:t>
      </w:r>
      <w:r w:rsidRPr="0043184F">
        <w:rPr>
          <w:rFonts w:eastAsia="Times New Roman"/>
        </w:rPr>
        <w:t xml:space="preserve"> VPGC</w:t>
      </w:r>
    </w:p>
    <w:bookmarkEnd w:id="10"/>
    <w:p w14:paraId="0C37A5AA" w14:textId="77777777" w:rsidR="007D295D" w:rsidRPr="0043184F" w:rsidRDefault="007D295D">
      <w:pPr>
        <w:divId w:val="1429546133"/>
        <w:rPr>
          <w:rFonts w:eastAsia="Times New Roman"/>
        </w:rPr>
      </w:pPr>
      <w:r w:rsidRPr="0043184F">
        <w:rPr>
          <w:rFonts w:eastAsia="Times New Roman"/>
          <w:b/>
          <w:bCs/>
        </w:rPr>
        <w:fldChar w:fldCharType="begin"/>
      </w:r>
      <w:r w:rsidRPr="0043184F">
        <w:rPr>
          <w:rFonts w:eastAsia="Times New Roman"/>
          <w:b/>
          <w:bCs/>
        </w:rPr>
        <w:instrText>HYPERLINK "" \t "_blank"</w:instrText>
      </w:r>
      <w:r w:rsidRPr="0043184F">
        <w:rPr>
          <w:rFonts w:eastAsia="Times New Roman"/>
          <w:b/>
          <w:bCs/>
        </w:rPr>
      </w:r>
      <w:r w:rsidRPr="0043184F">
        <w:rPr>
          <w:rFonts w:eastAsia="Times New Roman"/>
          <w:b/>
          <w:bCs/>
        </w:rPr>
        <w:fldChar w:fldCharType="separate"/>
      </w:r>
      <w:r w:rsidRPr="0043184F">
        <w:rPr>
          <w:rStyle w:val="Hyperlink"/>
          <w:rFonts w:eastAsia="Times New Roman"/>
          <w:b/>
          <w:bCs/>
          <w:color w:val="000000"/>
        </w:rPr>
        <w:t>Decision</w:t>
      </w:r>
      <w:r w:rsidRPr="0043184F">
        <w:rPr>
          <w:rFonts w:eastAsia="Times New Roman"/>
          <w:b/>
          <w:bCs/>
        </w:rPr>
        <w:fldChar w:fldCharType="end"/>
      </w:r>
      <w:r w:rsidRPr="0043184F">
        <w:rPr>
          <w:rFonts w:eastAsia="Times New Roman"/>
          <w:b/>
          <w:bCs/>
        </w:rPr>
        <w:t xml:space="preserve">: </w:t>
      </w:r>
      <w:r w:rsidRPr="0043184F">
        <w:rPr>
          <w:rFonts w:eastAsia="Times New Roman"/>
        </w:rPr>
        <w:t xml:space="preserve">The appointment of the HE Student Governor was deferred to the next meeting. </w:t>
      </w:r>
    </w:p>
    <w:p w14:paraId="4DDB1039" w14:textId="77777777" w:rsidR="007D295D" w:rsidRPr="0043184F" w:rsidRDefault="007D295D">
      <w:pPr>
        <w:divId w:val="318270178"/>
        <w:rPr>
          <w:rFonts w:eastAsia="Times New Roman"/>
        </w:rPr>
      </w:pPr>
    </w:p>
    <w:p w14:paraId="680A2DA7" w14:textId="77777777" w:rsidR="007D295D" w:rsidRPr="0043184F" w:rsidRDefault="007D295D">
      <w:pPr>
        <w:pStyle w:val="Heading2"/>
        <w:divId w:val="738284901"/>
        <w:rPr>
          <w:rFonts w:eastAsia="Times New Roman"/>
        </w:rPr>
      </w:pPr>
      <w:bookmarkStart w:id="11" w:name="dsbmie01KTGLKVQ7QVSXJM3WMFALRH7MUIFAVMWS"/>
      <w:bookmarkStart w:id="12" w:name="dsbmis01KTGLKVRL4JCUSAVQV5BZBG23H6HKX3XM"/>
      <w:bookmarkEnd w:id="11"/>
      <w:r w:rsidRPr="0043184F">
        <w:rPr>
          <w:rFonts w:eastAsia="Times New Roman"/>
        </w:rPr>
        <w:t xml:space="preserve">2.4 - Minutes of the previous meeting held on 16th December 2025 and the </w:t>
      </w:r>
      <w:proofErr w:type="gramStart"/>
      <w:r w:rsidRPr="0043184F">
        <w:rPr>
          <w:rFonts w:eastAsia="Times New Roman"/>
        </w:rPr>
        <w:t>Extraordinary</w:t>
      </w:r>
      <w:proofErr w:type="gramEnd"/>
      <w:r w:rsidRPr="0043184F">
        <w:rPr>
          <w:rFonts w:eastAsia="Times New Roman"/>
        </w:rPr>
        <w:t xml:space="preserve"> meeting held 5th March 2026.</w:t>
      </w:r>
    </w:p>
    <w:p w14:paraId="5DC91CDA" w14:textId="77777777" w:rsidR="007D295D" w:rsidRPr="0043184F" w:rsidRDefault="007D295D">
      <w:pPr>
        <w:divId w:val="1339312114"/>
        <w:rPr>
          <w:rFonts w:eastAsia="Times New Roman"/>
        </w:rPr>
      </w:pPr>
    </w:p>
    <w:p w14:paraId="0764CFAF" w14:textId="77777777" w:rsidR="007D295D" w:rsidRPr="0043184F" w:rsidRDefault="007D295D">
      <w:pPr>
        <w:divId w:val="824130418"/>
        <w:rPr>
          <w:rFonts w:eastAsia="Times New Roman"/>
        </w:rPr>
      </w:pPr>
      <w:r w:rsidRPr="0043184F">
        <w:rPr>
          <w:rFonts w:eastAsia="Times New Roman"/>
        </w:rPr>
        <w:t>The minutes from the meetings held on 16th December 2025 and 5th March 2026 were taken as read. There were no issues raised, and the minutes were approved.</w:t>
      </w:r>
    </w:p>
    <w:p w14:paraId="4180230C" w14:textId="77777777" w:rsidR="007D295D" w:rsidRPr="0043184F" w:rsidRDefault="007D295D">
      <w:pPr>
        <w:divId w:val="1295019355"/>
        <w:rPr>
          <w:rFonts w:eastAsia="Times New Roman"/>
        </w:rPr>
      </w:pPr>
    </w:p>
    <w:bookmarkEnd w:id="12"/>
    <w:p w14:paraId="6BCD5F38" w14:textId="3FEBFFD6" w:rsidR="007D295D" w:rsidRPr="0043184F" w:rsidRDefault="007D295D">
      <w:pPr>
        <w:divId w:val="629556066"/>
        <w:rPr>
          <w:rFonts w:eastAsia="Times New Roman"/>
        </w:rPr>
      </w:pPr>
      <w:r w:rsidRPr="0043184F">
        <w:rPr>
          <w:rFonts w:eastAsia="Times New Roman"/>
          <w:b/>
          <w:bCs/>
        </w:rPr>
        <w:fldChar w:fldCharType="begin"/>
      </w:r>
      <w:r w:rsidRPr="0043184F">
        <w:rPr>
          <w:rFonts w:eastAsia="Times New Roman"/>
          <w:b/>
          <w:bCs/>
        </w:rPr>
        <w:instrText>HYPERLINK "" \t "_blank"</w:instrText>
      </w:r>
      <w:r w:rsidRPr="0043184F">
        <w:rPr>
          <w:rFonts w:eastAsia="Times New Roman"/>
          <w:b/>
          <w:bCs/>
        </w:rPr>
      </w:r>
      <w:r w:rsidRPr="0043184F">
        <w:rPr>
          <w:rFonts w:eastAsia="Times New Roman"/>
          <w:b/>
          <w:bCs/>
        </w:rPr>
        <w:fldChar w:fldCharType="separate"/>
      </w:r>
      <w:r w:rsidR="0098697C" w:rsidRPr="0043184F">
        <w:rPr>
          <w:rStyle w:val="Hyperlink"/>
          <w:rFonts w:eastAsia="Times New Roman"/>
          <w:b/>
          <w:bCs/>
          <w:color w:val="000000"/>
        </w:rPr>
        <w:t>R</w:t>
      </w:r>
      <w:r w:rsidRPr="0043184F">
        <w:rPr>
          <w:rStyle w:val="Hyperlink"/>
          <w:rFonts w:eastAsia="Times New Roman"/>
          <w:b/>
          <w:bCs/>
          <w:color w:val="000000"/>
        </w:rPr>
        <w:t>e</w:t>
      </w:r>
      <w:r w:rsidR="0098697C" w:rsidRPr="0043184F">
        <w:rPr>
          <w:rStyle w:val="Hyperlink"/>
          <w:rFonts w:eastAsia="Times New Roman"/>
          <w:b/>
          <w:bCs/>
          <w:color w:val="000000"/>
        </w:rPr>
        <w:t>solved</w:t>
      </w:r>
      <w:r w:rsidRPr="0043184F">
        <w:rPr>
          <w:rFonts w:eastAsia="Times New Roman"/>
          <w:b/>
          <w:bCs/>
        </w:rPr>
        <w:fldChar w:fldCharType="end"/>
      </w:r>
      <w:r w:rsidRPr="0043184F">
        <w:rPr>
          <w:rFonts w:eastAsia="Times New Roman"/>
          <w:b/>
          <w:bCs/>
        </w:rPr>
        <w:t xml:space="preserve">: </w:t>
      </w:r>
      <w:r w:rsidRPr="0043184F">
        <w:rPr>
          <w:rFonts w:eastAsia="Times New Roman"/>
        </w:rPr>
        <w:t xml:space="preserve">The minutes of the previous meetings held on 16th December </w:t>
      </w:r>
      <w:proofErr w:type="gramStart"/>
      <w:r w:rsidRPr="0043184F">
        <w:rPr>
          <w:rFonts w:eastAsia="Times New Roman"/>
        </w:rPr>
        <w:t>2025</w:t>
      </w:r>
      <w:proofErr w:type="gramEnd"/>
      <w:r w:rsidRPr="0043184F">
        <w:rPr>
          <w:rFonts w:eastAsia="Times New Roman"/>
        </w:rPr>
        <w:t xml:space="preserve"> and 5th March 2026 were </w:t>
      </w:r>
      <w:r w:rsidRPr="0043184F">
        <w:rPr>
          <w:rFonts w:eastAsia="Times New Roman"/>
          <w:b/>
          <w:bCs/>
        </w:rPr>
        <w:t>approved</w:t>
      </w:r>
      <w:r w:rsidRPr="0043184F">
        <w:rPr>
          <w:rFonts w:eastAsia="Times New Roman"/>
        </w:rPr>
        <w:t xml:space="preserve">. </w:t>
      </w:r>
    </w:p>
    <w:p w14:paraId="40CADBB5" w14:textId="77777777" w:rsidR="007D295D" w:rsidRPr="0043184F" w:rsidRDefault="007D295D">
      <w:pPr>
        <w:divId w:val="1678802210"/>
        <w:rPr>
          <w:rFonts w:eastAsia="Times New Roman"/>
        </w:rPr>
      </w:pPr>
    </w:p>
    <w:p w14:paraId="415B8C0A" w14:textId="77777777" w:rsidR="007D295D" w:rsidRPr="0043184F" w:rsidRDefault="007D295D">
      <w:pPr>
        <w:pStyle w:val="Heading2"/>
        <w:divId w:val="1716393569"/>
        <w:rPr>
          <w:rFonts w:eastAsia="Times New Roman"/>
        </w:rPr>
      </w:pPr>
      <w:bookmarkStart w:id="13" w:name="dsbmie01KTGLKVRL4JCUSAVQV5BZBG23H6HKX3XM"/>
      <w:bookmarkStart w:id="14" w:name="dsbmis01KTGLKVT3EI6RY65SLFBIRTPZYRM3UIKM"/>
      <w:bookmarkEnd w:id="13"/>
      <w:r w:rsidRPr="0043184F">
        <w:rPr>
          <w:rFonts w:eastAsia="Times New Roman"/>
        </w:rPr>
        <w:t>2.5 - Matters Arising and Action List</w:t>
      </w:r>
    </w:p>
    <w:p w14:paraId="70183AF0" w14:textId="3426D031" w:rsidR="007D295D" w:rsidRPr="0043184F" w:rsidRDefault="004C33EB">
      <w:pPr>
        <w:divId w:val="225797675"/>
        <w:rPr>
          <w:rFonts w:eastAsia="Times New Roman"/>
        </w:rPr>
      </w:pPr>
      <w:r w:rsidRPr="0043184F">
        <w:rPr>
          <w:rFonts w:eastAsia="Times New Roman"/>
        </w:rPr>
        <w:t>The VPGC</w:t>
      </w:r>
      <w:r w:rsidR="007D295D" w:rsidRPr="0043184F">
        <w:rPr>
          <w:rFonts w:eastAsia="Times New Roman"/>
        </w:rPr>
        <w:t xml:space="preserve"> provided updates on several matters arising from previous meetings. The safeguarding policy suggestions were noted and will be carried forward to the next review. Training for governors on the Economic and Crime Transparency Act has been scheduled for the strategy event in April. Health and safety strategy discussions on governor completion of the level 7 NEBOSH qualification will continue after Easter. Actions surrounding Goole College were noted, including the review of the financial details considered by the Finance and Resources Committee in March.</w:t>
      </w:r>
      <w:r w:rsidR="00D91402" w:rsidRPr="0043184F">
        <w:rPr>
          <w:rFonts w:eastAsia="Times New Roman"/>
        </w:rPr>
        <w:t xml:space="preserve"> No questions or queries were received. </w:t>
      </w:r>
    </w:p>
    <w:bookmarkEnd w:id="14"/>
    <w:p w14:paraId="0E9DEDF4" w14:textId="77777777" w:rsidR="007D295D" w:rsidRPr="0043184F" w:rsidRDefault="007D295D">
      <w:pPr>
        <w:divId w:val="1547327180"/>
        <w:rPr>
          <w:rFonts w:eastAsia="Times New Roman"/>
        </w:rPr>
      </w:pPr>
    </w:p>
    <w:p w14:paraId="5BBE60F0" w14:textId="77777777" w:rsidR="007D295D" w:rsidRPr="0043184F" w:rsidRDefault="007D295D">
      <w:pPr>
        <w:pStyle w:val="Heading2"/>
        <w:divId w:val="574434721"/>
        <w:rPr>
          <w:rFonts w:eastAsia="Times New Roman"/>
        </w:rPr>
      </w:pPr>
      <w:bookmarkStart w:id="15" w:name="dsbmie01KTGLKVT3EI6RY65SLFBIRTPZYRM3UIKM"/>
      <w:bookmarkStart w:id="16" w:name="dsbmis01KTGLKVSDGY27CHRSWZD2K2YRJMU6IIA4"/>
      <w:bookmarkEnd w:id="15"/>
      <w:r w:rsidRPr="0043184F">
        <w:rPr>
          <w:rFonts w:eastAsia="Times New Roman"/>
        </w:rPr>
        <w:t>3 - Corporation Matters</w:t>
      </w:r>
    </w:p>
    <w:p w14:paraId="7073E7DA" w14:textId="77777777" w:rsidR="007D295D" w:rsidRPr="0043184F" w:rsidRDefault="007D295D">
      <w:pPr>
        <w:divId w:val="172384874"/>
        <w:rPr>
          <w:rFonts w:eastAsia="Times New Roman"/>
        </w:rPr>
      </w:pPr>
    </w:p>
    <w:p w14:paraId="29927787" w14:textId="77777777" w:rsidR="007D295D" w:rsidRPr="0043184F" w:rsidRDefault="007D295D">
      <w:pPr>
        <w:pStyle w:val="Heading2"/>
        <w:divId w:val="1125319254"/>
        <w:rPr>
          <w:rFonts w:eastAsia="Times New Roman"/>
        </w:rPr>
      </w:pPr>
      <w:bookmarkStart w:id="17" w:name="dsbmie01KTGLKVSDGY27CHRSWZD2K2YRJMU6IIA4"/>
      <w:bookmarkStart w:id="18" w:name="dsbmis01KTGLKVUJL4PE2RKQLNGZHQSV46RNWGZ7"/>
      <w:bookmarkEnd w:id="16"/>
      <w:bookmarkEnd w:id="17"/>
      <w:r w:rsidRPr="0043184F">
        <w:rPr>
          <w:rFonts w:eastAsia="Times New Roman"/>
        </w:rPr>
        <w:t>3.1 - To receive and consider the Principal's Report, including progress against the Operational Plan and KPI's for 2025/26 and Risk Register.</w:t>
      </w:r>
    </w:p>
    <w:bookmarkEnd w:id="18"/>
    <w:p w14:paraId="77B73565" w14:textId="77777777" w:rsidR="00DB0C90" w:rsidRPr="0043184F" w:rsidRDefault="00DB0C90" w:rsidP="00DB0C90">
      <w:pPr>
        <w:divId w:val="71509547"/>
        <w:rPr>
          <w:rFonts w:eastAsia="Times New Roman"/>
        </w:rPr>
      </w:pPr>
      <w:r w:rsidRPr="0043184F">
        <w:rPr>
          <w:rFonts w:eastAsia="Times New Roman"/>
        </w:rPr>
        <w:t>Th</w:t>
      </w:r>
      <w:r>
        <w:rPr>
          <w:rFonts w:eastAsia="Times New Roman"/>
        </w:rPr>
        <w:t xml:space="preserve">is matter is subject to a separate and confidential minute.  </w:t>
      </w:r>
    </w:p>
    <w:p w14:paraId="6F22539F" w14:textId="77777777" w:rsidR="007D295D" w:rsidRPr="0043184F" w:rsidRDefault="007D295D">
      <w:pPr>
        <w:divId w:val="71509547"/>
        <w:rPr>
          <w:rFonts w:eastAsia="Times New Roman"/>
        </w:rPr>
      </w:pPr>
    </w:p>
    <w:p w14:paraId="12EEF3ED" w14:textId="77777777" w:rsidR="007D295D" w:rsidRPr="0043184F" w:rsidRDefault="007D295D">
      <w:pPr>
        <w:pStyle w:val="Heading2"/>
        <w:divId w:val="2090735798"/>
        <w:rPr>
          <w:rFonts w:eastAsia="Times New Roman"/>
        </w:rPr>
      </w:pPr>
      <w:bookmarkStart w:id="19" w:name="dsbmie01KTGLKVUJL4PE2RKQLNGZHQSV46RNWGZ7"/>
      <w:bookmarkStart w:id="20" w:name="dsbmis01KTGLKVUDDVXM7J7OERDYL2CA33N4A6SQ"/>
      <w:bookmarkEnd w:id="19"/>
      <w:r w:rsidRPr="0043184F">
        <w:rPr>
          <w:rFonts w:eastAsia="Times New Roman"/>
        </w:rPr>
        <w:t>3.2 - Goole Update</w:t>
      </w:r>
    </w:p>
    <w:p w14:paraId="741073A2" w14:textId="110317D9" w:rsidR="007D295D" w:rsidRPr="0043184F" w:rsidRDefault="007D295D" w:rsidP="00DB0C90">
      <w:pPr>
        <w:divId w:val="1876191222"/>
        <w:rPr>
          <w:rFonts w:eastAsia="Times New Roman"/>
        </w:rPr>
      </w:pPr>
      <w:r w:rsidRPr="0043184F">
        <w:rPr>
          <w:rFonts w:eastAsia="Times New Roman"/>
        </w:rPr>
        <w:t>Th</w:t>
      </w:r>
      <w:r w:rsidR="00DB0C90">
        <w:rPr>
          <w:rFonts w:eastAsia="Times New Roman"/>
        </w:rPr>
        <w:t xml:space="preserve">is matter is subject to a separate and confidential minute.  </w:t>
      </w:r>
    </w:p>
    <w:p w14:paraId="3630F1F5" w14:textId="77777777" w:rsidR="007D295D" w:rsidRPr="0043184F" w:rsidRDefault="007D295D">
      <w:pPr>
        <w:divId w:val="1685783295"/>
        <w:rPr>
          <w:rFonts w:eastAsia="Times New Roman"/>
        </w:rPr>
      </w:pPr>
    </w:p>
    <w:bookmarkEnd w:id="20"/>
    <w:p w14:paraId="5305CEDE" w14:textId="798B04DF" w:rsidR="007D295D" w:rsidRPr="0043184F" w:rsidRDefault="007D295D" w:rsidP="009831E9">
      <w:pPr>
        <w:divId w:val="1989017891"/>
        <w:rPr>
          <w:rFonts w:eastAsia="Times New Roman"/>
        </w:rPr>
      </w:pPr>
      <w:r w:rsidRPr="0043184F">
        <w:rPr>
          <w:rFonts w:eastAsia="Times New Roman"/>
          <w:b/>
          <w:bCs/>
        </w:rPr>
        <w:fldChar w:fldCharType="begin"/>
      </w:r>
      <w:r w:rsidRPr="0043184F">
        <w:rPr>
          <w:rFonts w:eastAsia="Times New Roman"/>
          <w:b/>
          <w:bCs/>
        </w:rPr>
        <w:instrText>HYPERLINK "" \t "_blank"</w:instrText>
      </w:r>
      <w:r w:rsidRPr="0043184F">
        <w:rPr>
          <w:rFonts w:eastAsia="Times New Roman"/>
          <w:b/>
          <w:bCs/>
        </w:rPr>
      </w:r>
      <w:r w:rsidRPr="0043184F">
        <w:rPr>
          <w:rFonts w:eastAsia="Times New Roman"/>
          <w:b/>
          <w:bCs/>
        </w:rPr>
        <w:fldChar w:fldCharType="separate"/>
      </w:r>
      <w:r w:rsidR="009831E9">
        <w:rPr>
          <w:rStyle w:val="Hyperlink"/>
          <w:rFonts w:eastAsia="Times New Roman"/>
          <w:b/>
          <w:bCs/>
          <w:color w:val="000000"/>
        </w:rPr>
        <w:t>R</w:t>
      </w:r>
      <w:r w:rsidRPr="0043184F">
        <w:rPr>
          <w:rStyle w:val="Hyperlink"/>
          <w:rFonts w:eastAsia="Times New Roman"/>
          <w:b/>
          <w:bCs/>
          <w:color w:val="000000"/>
        </w:rPr>
        <w:t>e</w:t>
      </w:r>
      <w:r w:rsidR="009831E9">
        <w:rPr>
          <w:rStyle w:val="Hyperlink"/>
          <w:rFonts w:eastAsia="Times New Roman"/>
          <w:b/>
          <w:bCs/>
          <w:color w:val="000000"/>
        </w:rPr>
        <w:t>solved</w:t>
      </w:r>
      <w:r w:rsidRPr="0043184F">
        <w:rPr>
          <w:rFonts w:eastAsia="Times New Roman"/>
          <w:b/>
          <w:bCs/>
        </w:rPr>
        <w:fldChar w:fldCharType="end"/>
      </w:r>
      <w:r w:rsidRPr="0043184F">
        <w:rPr>
          <w:rFonts w:eastAsia="Times New Roman"/>
          <w:b/>
          <w:bCs/>
        </w:rPr>
        <w:t xml:space="preserve">: </w:t>
      </w:r>
      <w:r w:rsidRPr="0043184F">
        <w:rPr>
          <w:rFonts w:eastAsia="Times New Roman"/>
        </w:rPr>
        <w:t xml:space="preserve">The application of the College Seal to execute two lease documents for Falcon's Learning Ltd was </w:t>
      </w:r>
      <w:r w:rsidRPr="009831E9">
        <w:rPr>
          <w:rFonts w:eastAsia="Times New Roman"/>
          <w:b/>
          <w:bCs/>
        </w:rPr>
        <w:t>approved</w:t>
      </w:r>
      <w:r w:rsidR="009831E9">
        <w:rPr>
          <w:rFonts w:eastAsia="Times New Roman"/>
        </w:rPr>
        <w:t>, with d</w:t>
      </w:r>
      <w:r w:rsidRPr="0043184F">
        <w:rPr>
          <w:rFonts w:eastAsia="Times New Roman"/>
        </w:rPr>
        <w:t xml:space="preserve">elegated authority granted to the </w:t>
      </w:r>
      <w:r w:rsidR="009831E9">
        <w:rPr>
          <w:rFonts w:eastAsia="Times New Roman"/>
        </w:rPr>
        <w:t xml:space="preserve">VPGC </w:t>
      </w:r>
      <w:r w:rsidRPr="0043184F">
        <w:rPr>
          <w:rFonts w:eastAsia="Times New Roman"/>
        </w:rPr>
        <w:t xml:space="preserve">to conclude the leases. </w:t>
      </w:r>
    </w:p>
    <w:p w14:paraId="7BE94DC3" w14:textId="77777777" w:rsidR="007D295D" w:rsidRPr="0043184F" w:rsidRDefault="007D295D">
      <w:pPr>
        <w:divId w:val="1342390753"/>
        <w:rPr>
          <w:rFonts w:eastAsia="Times New Roman"/>
        </w:rPr>
      </w:pPr>
    </w:p>
    <w:p w14:paraId="40593843" w14:textId="77777777" w:rsidR="007D295D" w:rsidRPr="0043184F" w:rsidRDefault="007D295D">
      <w:pPr>
        <w:pStyle w:val="Heading2"/>
        <w:divId w:val="1409690195"/>
        <w:rPr>
          <w:rFonts w:eastAsia="Times New Roman"/>
        </w:rPr>
      </w:pPr>
      <w:bookmarkStart w:id="21" w:name="dsbmie01KTGLKVUDDVXM7J7OERDYL2CA33N4A6SQ"/>
      <w:bookmarkStart w:id="22" w:name="dsbmis01KTGLKVVD2S6AUM7XQBE3GB6PLHB3UIHH"/>
      <w:bookmarkEnd w:id="21"/>
      <w:r w:rsidRPr="0043184F">
        <w:rPr>
          <w:rFonts w:eastAsia="Times New Roman"/>
        </w:rPr>
        <w:lastRenderedPageBreak/>
        <w:t>3.3 - Corporation and Committee Meeting Dates 2026/27</w:t>
      </w:r>
    </w:p>
    <w:p w14:paraId="39D03716" w14:textId="7A2849E4" w:rsidR="007D295D" w:rsidRPr="0043184F" w:rsidRDefault="007D295D">
      <w:pPr>
        <w:divId w:val="877283765"/>
        <w:rPr>
          <w:rFonts w:eastAsia="Times New Roman"/>
        </w:rPr>
      </w:pPr>
      <w:r w:rsidRPr="0043184F">
        <w:rPr>
          <w:rFonts w:eastAsia="Times New Roman"/>
        </w:rPr>
        <w:t>The proposed Corporation and Committee Meeting dates for 2026/27 were presented for consideration and approval. The dates were scheduled to avoid key holiday periods, with adjustments made to ensure minimal clashes. The meeting acknowledged the importance of having these dates in the diary well in advance to facilitate planning and attendance. Corrections were noted for a few dates that had incorrect years listed</w:t>
      </w:r>
      <w:r w:rsidR="00DB0C90">
        <w:rPr>
          <w:rFonts w:eastAsia="Times New Roman"/>
        </w:rPr>
        <w:t xml:space="preserve">. </w:t>
      </w:r>
      <w:r w:rsidRPr="0043184F">
        <w:rPr>
          <w:rFonts w:eastAsia="Times New Roman"/>
        </w:rPr>
        <w:t>The schedule was approved with the noted amendments.</w:t>
      </w:r>
    </w:p>
    <w:p w14:paraId="03DE0B2E" w14:textId="77777777" w:rsidR="007D295D" w:rsidRPr="0043184F" w:rsidRDefault="007D295D">
      <w:pPr>
        <w:divId w:val="1163739541"/>
        <w:rPr>
          <w:rFonts w:eastAsia="Times New Roman"/>
        </w:rPr>
      </w:pPr>
    </w:p>
    <w:bookmarkEnd w:id="22"/>
    <w:p w14:paraId="785FA26C" w14:textId="011380FD" w:rsidR="007D295D" w:rsidRDefault="007D295D">
      <w:pPr>
        <w:divId w:val="754283242"/>
        <w:rPr>
          <w:rFonts w:eastAsia="Times New Roman"/>
        </w:rPr>
      </w:pPr>
      <w:r w:rsidRPr="0043184F">
        <w:rPr>
          <w:rFonts w:eastAsia="Times New Roman"/>
          <w:b/>
          <w:bCs/>
        </w:rPr>
        <w:fldChar w:fldCharType="begin"/>
      </w:r>
      <w:r w:rsidRPr="0043184F">
        <w:rPr>
          <w:rFonts w:eastAsia="Times New Roman"/>
          <w:b/>
          <w:bCs/>
        </w:rPr>
        <w:instrText>HYPERLINK "" \t "_blank"</w:instrText>
      </w:r>
      <w:r w:rsidRPr="0043184F">
        <w:rPr>
          <w:rFonts w:eastAsia="Times New Roman"/>
          <w:b/>
          <w:bCs/>
        </w:rPr>
      </w:r>
      <w:r w:rsidRPr="0043184F">
        <w:rPr>
          <w:rFonts w:eastAsia="Times New Roman"/>
          <w:b/>
          <w:bCs/>
        </w:rPr>
        <w:fldChar w:fldCharType="separate"/>
      </w:r>
      <w:r w:rsidR="00DB0C90">
        <w:rPr>
          <w:rStyle w:val="Hyperlink"/>
          <w:rFonts w:eastAsia="Times New Roman"/>
          <w:b/>
          <w:bCs/>
          <w:color w:val="000000"/>
        </w:rPr>
        <w:t>R</w:t>
      </w:r>
      <w:r w:rsidRPr="0043184F">
        <w:rPr>
          <w:rStyle w:val="Hyperlink"/>
          <w:rFonts w:eastAsia="Times New Roman"/>
          <w:b/>
          <w:bCs/>
          <w:color w:val="000000"/>
        </w:rPr>
        <w:t>e</w:t>
      </w:r>
      <w:r w:rsidR="00DB0C90">
        <w:rPr>
          <w:rStyle w:val="Hyperlink"/>
          <w:rFonts w:eastAsia="Times New Roman"/>
          <w:b/>
          <w:bCs/>
          <w:color w:val="000000"/>
        </w:rPr>
        <w:t>solved</w:t>
      </w:r>
      <w:r w:rsidRPr="0043184F">
        <w:rPr>
          <w:rFonts w:eastAsia="Times New Roman"/>
          <w:b/>
          <w:bCs/>
        </w:rPr>
        <w:fldChar w:fldCharType="end"/>
      </w:r>
      <w:r w:rsidRPr="0043184F">
        <w:rPr>
          <w:rFonts w:eastAsia="Times New Roman"/>
          <w:b/>
          <w:bCs/>
        </w:rPr>
        <w:t xml:space="preserve">: </w:t>
      </w:r>
      <w:r w:rsidRPr="0043184F">
        <w:rPr>
          <w:rFonts w:eastAsia="Times New Roman"/>
        </w:rPr>
        <w:t xml:space="preserve">The proposed Corporation and Committee Meeting dates for 2026/27 were approved with noted amendments. </w:t>
      </w:r>
    </w:p>
    <w:p w14:paraId="07E70AB7" w14:textId="77777777" w:rsidR="007D295D" w:rsidRPr="0043184F" w:rsidRDefault="007D295D">
      <w:pPr>
        <w:divId w:val="1494951397"/>
        <w:rPr>
          <w:rFonts w:eastAsia="Times New Roman"/>
        </w:rPr>
      </w:pPr>
    </w:p>
    <w:p w14:paraId="4592BD29" w14:textId="77777777" w:rsidR="007D295D" w:rsidRPr="0043184F" w:rsidRDefault="007D295D">
      <w:pPr>
        <w:pStyle w:val="Heading2"/>
        <w:divId w:val="899906085"/>
        <w:rPr>
          <w:rFonts w:eastAsia="Times New Roman"/>
        </w:rPr>
      </w:pPr>
      <w:bookmarkStart w:id="23" w:name="dsbmie01KTGLKVVD2S6AUM7XQBE3GB6PLHB3UIHH"/>
      <w:bookmarkStart w:id="24" w:name="dsbmis01KTGLKVQHU4BOH3AQ5NEK5IGNQRX2JCLW"/>
      <w:bookmarkEnd w:id="23"/>
      <w:r w:rsidRPr="0043184F">
        <w:rPr>
          <w:rFonts w:eastAsia="Times New Roman"/>
        </w:rPr>
        <w:t>4 - Audit Committee</w:t>
      </w:r>
    </w:p>
    <w:p w14:paraId="3C713E3C" w14:textId="77777777" w:rsidR="007D295D" w:rsidRPr="0043184F" w:rsidRDefault="007D295D">
      <w:pPr>
        <w:divId w:val="1640111724"/>
        <w:rPr>
          <w:rFonts w:eastAsia="Times New Roman"/>
        </w:rPr>
      </w:pPr>
    </w:p>
    <w:p w14:paraId="5F6D6068" w14:textId="77777777" w:rsidR="007D295D" w:rsidRPr="0043184F" w:rsidRDefault="007D295D">
      <w:pPr>
        <w:pStyle w:val="Heading2"/>
        <w:divId w:val="922907521"/>
        <w:rPr>
          <w:rFonts w:eastAsia="Times New Roman"/>
        </w:rPr>
      </w:pPr>
      <w:bookmarkStart w:id="25" w:name="dsbmie01KTGLKVQHU4BOH3AQ5NEK5IGNQRX2JCLW"/>
      <w:bookmarkStart w:id="26" w:name="dsbmis01KTGLKVVN3D7ZRQREEVEI5HKK2YJERPY6"/>
      <w:bookmarkEnd w:id="24"/>
      <w:bookmarkEnd w:id="25"/>
      <w:r w:rsidRPr="0043184F">
        <w:rPr>
          <w:rFonts w:eastAsia="Times New Roman"/>
        </w:rPr>
        <w:t>4.1 - To receive the Chair's/Committee's Report including the draft minutes of the Audit Committee held on 5th March 2026</w:t>
      </w:r>
    </w:p>
    <w:p w14:paraId="2B5E9B46" w14:textId="54C9D7DF" w:rsidR="00600194" w:rsidRDefault="007D295D">
      <w:pPr>
        <w:divId w:val="1774930889"/>
        <w:rPr>
          <w:rFonts w:eastAsia="Times New Roman"/>
        </w:rPr>
      </w:pPr>
      <w:r w:rsidRPr="0043184F">
        <w:rPr>
          <w:rFonts w:eastAsia="Times New Roman"/>
        </w:rPr>
        <w:t>The Chair</w:t>
      </w:r>
      <w:r w:rsidR="00600194">
        <w:rPr>
          <w:rFonts w:eastAsia="Times New Roman"/>
        </w:rPr>
        <w:t xml:space="preserve"> of the committee provided a report</w:t>
      </w:r>
      <w:r w:rsidRPr="0043184F">
        <w:rPr>
          <w:rFonts w:eastAsia="Times New Roman"/>
        </w:rPr>
        <w:t xml:space="preserve"> of the Audit Committee meeting held on 5th March 2026. The report covered various matters arising and action items, with a focus on internal audit reports for safeguarding and procurement. </w:t>
      </w:r>
    </w:p>
    <w:p w14:paraId="6F335049" w14:textId="77777777" w:rsidR="00600194" w:rsidRDefault="00600194">
      <w:pPr>
        <w:divId w:val="1774930889"/>
        <w:rPr>
          <w:rFonts w:eastAsia="Times New Roman"/>
        </w:rPr>
      </w:pPr>
    </w:p>
    <w:p w14:paraId="038CDDE6" w14:textId="77777777" w:rsidR="00600194" w:rsidRDefault="00600194">
      <w:pPr>
        <w:divId w:val="1774930889"/>
        <w:rPr>
          <w:rFonts w:eastAsia="Times New Roman"/>
        </w:rPr>
      </w:pPr>
      <w:r>
        <w:rPr>
          <w:rFonts w:eastAsia="Times New Roman"/>
        </w:rPr>
        <w:t>Members noted the</w:t>
      </w:r>
      <w:r w:rsidR="007D295D" w:rsidRPr="0043184F">
        <w:rPr>
          <w:rFonts w:eastAsia="Times New Roman"/>
        </w:rPr>
        <w:t xml:space="preserve"> safeguarding report</w:t>
      </w:r>
      <w:r>
        <w:rPr>
          <w:rFonts w:eastAsia="Times New Roman"/>
        </w:rPr>
        <w:t xml:space="preserve"> as r</w:t>
      </w:r>
      <w:r w:rsidR="007D295D" w:rsidRPr="0043184F">
        <w:rPr>
          <w:rFonts w:eastAsia="Times New Roman"/>
        </w:rPr>
        <w:t>eceiv</w:t>
      </w:r>
      <w:r>
        <w:rPr>
          <w:rFonts w:eastAsia="Times New Roman"/>
        </w:rPr>
        <w:t>ing</w:t>
      </w:r>
      <w:r w:rsidR="007D295D" w:rsidRPr="0043184F">
        <w:rPr>
          <w:rFonts w:eastAsia="Times New Roman"/>
        </w:rPr>
        <w:t xml:space="preserve"> reasonable assurance, while the procurement report received limited assurance</w:t>
      </w:r>
      <w:r>
        <w:rPr>
          <w:rFonts w:eastAsia="Times New Roman"/>
        </w:rPr>
        <w:t xml:space="preserve">. It was noted that this has </w:t>
      </w:r>
      <w:r w:rsidR="007D295D" w:rsidRPr="0043184F">
        <w:rPr>
          <w:rFonts w:eastAsia="Times New Roman"/>
        </w:rPr>
        <w:t>prompt</w:t>
      </w:r>
      <w:r>
        <w:rPr>
          <w:rFonts w:eastAsia="Times New Roman"/>
        </w:rPr>
        <w:t>ed</w:t>
      </w:r>
      <w:r w:rsidR="007D295D" w:rsidRPr="0043184F">
        <w:rPr>
          <w:rFonts w:eastAsia="Times New Roman"/>
        </w:rPr>
        <w:t xml:space="preserve"> a robust discussion about procedural issues and the need for better adherence to policies</w:t>
      </w:r>
      <w:r>
        <w:rPr>
          <w:rFonts w:eastAsia="Times New Roman"/>
        </w:rPr>
        <w:t xml:space="preserve"> and process, and support for managers. </w:t>
      </w:r>
    </w:p>
    <w:p w14:paraId="25D6D9C8" w14:textId="77777777" w:rsidR="00600194" w:rsidRDefault="00600194">
      <w:pPr>
        <w:divId w:val="1774930889"/>
        <w:rPr>
          <w:rFonts w:eastAsia="Times New Roman"/>
        </w:rPr>
      </w:pPr>
    </w:p>
    <w:p w14:paraId="0218631B" w14:textId="360D60EE" w:rsidR="007D295D" w:rsidRPr="0043184F" w:rsidRDefault="00600194">
      <w:pPr>
        <w:divId w:val="1774930889"/>
        <w:rPr>
          <w:rFonts w:eastAsia="Times New Roman"/>
        </w:rPr>
      </w:pPr>
      <w:r>
        <w:rPr>
          <w:rFonts w:eastAsia="Times New Roman"/>
        </w:rPr>
        <w:t xml:space="preserve">Members noted that the </w:t>
      </w:r>
      <w:r w:rsidR="007D295D" w:rsidRPr="0043184F">
        <w:rPr>
          <w:rFonts w:eastAsia="Times New Roman"/>
        </w:rPr>
        <w:t xml:space="preserve">committee </w:t>
      </w:r>
      <w:r>
        <w:rPr>
          <w:rFonts w:eastAsia="Times New Roman"/>
        </w:rPr>
        <w:t xml:space="preserve">had agreed minor scheduling </w:t>
      </w:r>
      <w:r w:rsidR="007D295D" w:rsidRPr="0043184F">
        <w:rPr>
          <w:rFonts w:eastAsia="Times New Roman"/>
        </w:rPr>
        <w:t>changes to the internal audit plan and</w:t>
      </w:r>
      <w:r>
        <w:rPr>
          <w:rFonts w:eastAsia="Times New Roman"/>
        </w:rPr>
        <w:t xml:space="preserve"> had received</w:t>
      </w:r>
      <w:r w:rsidR="007D295D" w:rsidRPr="0043184F">
        <w:rPr>
          <w:rFonts w:eastAsia="Times New Roman"/>
        </w:rPr>
        <w:t xml:space="preserve"> updates to the risk management strategy</w:t>
      </w:r>
      <w:r>
        <w:rPr>
          <w:rFonts w:eastAsia="Times New Roman"/>
        </w:rPr>
        <w:t xml:space="preserve"> and risk register</w:t>
      </w:r>
      <w:r w:rsidR="007D295D" w:rsidRPr="0043184F">
        <w:rPr>
          <w:rFonts w:eastAsia="Times New Roman"/>
        </w:rPr>
        <w:t>, including the introduction of a board assurance framework</w:t>
      </w:r>
      <w:r>
        <w:rPr>
          <w:rFonts w:eastAsia="Times New Roman"/>
        </w:rPr>
        <w:t xml:space="preserve"> which will be discussed by the Corporation at the Strategy event in April</w:t>
      </w:r>
      <w:r w:rsidR="007D295D" w:rsidRPr="0043184F">
        <w:rPr>
          <w:rFonts w:eastAsia="Times New Roman"/>
        </w:rPr>
        <w:t>.</w:t>
      </w:r>
      <w:r>
        <w:rPr>
          <w:rFonts w:eastAsia="Times New Roman"/>
        </w:rPr>
        <w:t xml:space="preserve"> Lastly, the audit recommendations report was noted as a welcome addition to the committee’s oversight of outstanding matters. </w:t>
      </w:r>
    </w:p>
    <w:p w14:paraId="6FD7FF49" w14:textId="77777777" w:rsidR="007D295D" w:rsidRPr="0043184F" w:rsidRDefault="007D295D">
      <w:pPr>
        <w:divId w:val="1154836175"/>
        <w:rPr>
          <w:rFonts w:eastAsia="Times New Roman"/>
        </w:rPr>
      </w:pPr>
    </w:p>
    <w:p w14:paraId="4C698D6D" w14:textId="77777777" w:rsidR="007D295D" w:rsidRPr="0043184F" w:rsidRDefault="007D295D">
      <w:pPr>
        <w:pStyle w:val="Heading2"/>
        <w:divId w:val="1788893372"/>
        <w:rPr>
          <w:rFonts w:eastAsia="Times New Roman"/>
        </w:rPr>
      </w:pPr>
      <w:bookmarkStart w:id="27" w:name="dsbmie01KTGLKVVN3D7ZRQREEVEI5HKK2YJERPY6"/>
      <w:bookmarkStart w:id="28" w:name="dsbmis01KTGLKVQYK6KQS4FLRJHZK4CP6X5UJ5UF"/>
      <w:bookmarkEnd w:id="26"/>
      <w:bookmarkEnd w:id="27"/>
      <w:r w:rsidRPr="0043184F">
        <w:rPr>
          <w:rFonts w:eastAsia="Times New Roman"/>
        </w:rPr>
        <w:t>4.2 - To receive, consider and approve on the recommendation of the committee the contract extension of the Internal Audit Service.</w:t>
      </w:r>
    </w:p>
    <w:p w14:paraId="45457438" w14:textId="77777777" w:rsidR="00DB0C90" w:rsidRDefault="007D295D">
      <w:pPr>
        <w:divId w:val="1162312767"/>
        <w:rPr>
          <w:rFonts w:eastAsia="Times New Roman"/>
        </w:rPr>
      </w:pPr>
      <w:r w:rsidRPr="0043184F">
        <w:rPr>
          <w:rFonts w:eastAsia="Times New Roman"/>
        </w:rPr>
        <w:t xml:space="preserve">The committee recommended extending the contract of the Internal Audit Service for one year. The recommendation was based on feedback from management and an evaluation of the performance of the internal auditors. </w:t>
      </w:r>
    </w:p>
    <w:p w14:paraId="4F6AB3E6" w14:textId="77777777" w:rsidR="00DB0C90" w:rsidRDefault="00DB0C90">
      <w:pPr>
        <w:divId w:val="1162312767"/>
        <w:rPr>
          <w:rFonts w:eastAsia="Times New Roman"/>
        </w:rPr>
      </w:pPr>
    </w:p>
    <w:p w14:paraId="08637CD2" w14:textId="058BD6CD" w:rsidR="007D295D" w:rsidRPr="0043184F" w:rsidRDefault="00DB0C90">
      <w:pPr>
        <w:divId w:val="1162312767"/>
        <w:rPr>
          <w:rFonts w:eastAsia="Times New Roman"/>
        </w:rPr>
      </w:pPr>
      <w:r>
        <w:rPr>
          <w:rFonts w:eastAsia="Times New Roman"/>
        </w:rPr>
        <w:t>Members discussed the feedback noting that, d</w:t>
      </w:r>
      <w:r w:rsidR="007D295D" w:rsidRPr="0043184F">
        <w:rPr>
          <w:rFonts w:eastAsia="Times New Roman"/>
        </w:rPr>
        <w:t xml:space="preserve">espite some concerns about the procurement audit, the overall assessment suggested that the auditors were performing well, providing clear scopes, accurate reports, and adding value. </w:t>
      </w:r>
      <w:r>
        <w:rPr>
          <w:rFonts w:eastAsia="Times New Roman"/>
        </w:rPr>
        <w:t xml:space="preserve">Members </w:t>
      </w:r>
      <w:r w:rsidR="00600194">
        <w:rPr>
          <w:rFonts w:eastAsia="Times New Roman"/>
        </w:rPr>
        <w:t>noted</w:t>
      </w:r>
      <w:r>
        <w:rPr>
          <w:rFonts w:eastAsia="Times New Roman"/>
        </w:rPr>
        <w:t xml:space="preserve"> the </w:t>
      </w:r>
      <w:r w:rsidR="00CB5215">
        <w:rPr>
          <w:rFonts w:eastAsia="Times New Roman"/>
        </w:rPr>
        <w:t xml:space="preserve">additional </w:t>
      </w:r>
      <w:r w:rsidR="00600194">
        <w:rPr>
          <w:rFonts w:eastAsia="Times New Roman"/>
        </w:rPr>
        <w:t>resources and training opportunities</w:t>
      </w:r>
      <w:r>
        <w:rPr>
          <w:rFonts w:eastAsia="Times New Roman"/>
        </w:rPr>
        <w:t xml:space="preserve"> that </w:t>
      </w:r>
      <w:r w:rsidR="00600194">
        <w:rPr>
          <w:rFonts w:eastAsia="Times New Roman"/>
        </w:rPr>
        <w:t>had</w:t>
      </w:r>
      <w:r>
        <w:rPr>
          <w:rFonts w:eastAsia="Times New Roman"/>
        </w:rPr>
        <w:t xml:space="preserve"> </w:t>
      </w:r>
      <w:r w:rsidR="00CB5215">
        <w:rPr>
          <w:rFonts w:eastAsia="Times New Roman"/>
        </w:rPr>
        <w:t xml:space="preserve">committed as part of the tender process, to which they were assured this was valuable. </w:t>
      </w:r>
      <w:r w:rsidR="007D295D" w:rsidRPr="0043184F">
        <w:rPr>
          <w:rFonts w:eastAsia="Times New Roman"/>
        </w:rPr>
        <w:t>The extension was approved with the understanding that the service would be reviewed again after one year.</w:t>
      </w:r>
    </w:p>
    <w:p w14:paraId="6BB83F2E" w14:textId="77777777" w:rsidR="007D295D" w:rsidRPr="0043184F" w:rsidRDefault="007D295D">
      <w:pPr>
        <w:divId w:val="434834830"/>
        <w:rPr>
          <w:rFonts w:eastAsia="Times New Roman"/>
        </w:rPr>
      </w:pPr>
    </w:p>
    <w:bookmarkEnd w:id="28"/>
    <w:p w14:paraId="165CBF13" w14:textId="05674759" w:rsidR="007D295D" w:rsidRPr="0043184F" w:rsidRDefault="007D295D">
      <w:pPr>
        <w:divId w:val="842744013"/>
        <w:rPr>
          <w:rFonts w:eastAsia="Times New Roman"/>
        </w:rPr>
      </w:pPr>
      <w:r w:rsidRPr="0043184F">
        <w:rPr>
          <w:rFonts w:eastAsia="Times New Roman"/>
          <w:b/>
          <w:bCs/>
        </w:rPr>
        <w:fldChar w:fldCharType="begin"/>
      </w:r>
      <w:r w:rsidRPr="0043184F">
        <w:rPr>
          <w:rFonts w:eastAsia="Times New Roman"/>
          <w:b/>
          <w:bCs/>
        </w:rPr>
        <w:instrText>HYPERLINK "" \t "_blank"</w:instrText>
      </w:r>
      <w:r w:rsidRPr="0043184F">
        <w:rPr>
          <w:rFonts w:eastAsia="Times New Roman"/>
          <w:b/>
          <w:bCs/>
        </w:rPr>
      </w:r>
      <w:r w:rsidRPr="0043184F">
        <w:rPr>
          <w:rFonts w:eastAsia="Times New Roman"/>
          <w:b/>
          <w:bCs/>
        </w:rPr>
        <w:fldChar w:fldCharType="separate"/>
      </w:r>
      <w:r w:rsidR="00DB0C90">
        <w:rPr>
          <w:rStyle w:val="Hyperlink"/>
          <w:rFonts w:eastAsia="Times New Roman"/>
          <w:b/>
          <w:bCs/>
          <w:color w:val="000000"/>
        </w:rPr>
        <w:t>R</w:t>
      </w:r>
      <w:r w:rsidRPr="0043184F">
        <w:rPr>
          <w:rStyle w:val="Hyperlink"/>
          <w:rFonts w:eastAsia="Times New Roman"/>
          <w:b/>
          <w:bCs/>
          <w:color w:val="000000"/>
        </w:rPr>
        <w:t>e</w:t>
      </w:r>
      <w:r w:rsidR="00DB0C90">
        <w:rPr>
          <w:rStyle w:val="Hyperlink"/>
          <w:rFonts w:eastAsia="Times New Roman"/>
          <w:b/>
          <w:bCs/>
          <w:color w:val="000000"/>
        </w:rPr>
        <w:t>solved</w:t>
      </w:r>
      <w:r w:rsidRPr="0043184F">
        <w:rPr>
          <w:rFonts w:eastAsia="Times New Roman"/>
          <w:b/>
          <w:bCs/>
        </w:rPr>
        <w:fldChar w:fldCharType="end"/>
      </w:r>
      <w:r w:rsidRPr="0043184F">
        <w:rPr>
          <w:rFonts w:eastAsia="Times New Roman"/>
          <w:b/>
          <w:bCs/>
        </w:rPr>
        <w:t xml:space="preserve">: </w:t>
      </w:r>
      <w:r w:rsidRPr="0043184F">
        <w:rPr>
          <w:rFonts w:eastAsia="Times New Roman"/>
        </w:rPr>
        <w:t xml:space="preserve">The contract extension of the Internal Audit Service for one year was </w:t>
      </w:r>
      <w:r w:rsidRPr="00DB0C90">
        <w:rPr>
          <w:rFonts w:eastAsia="Times New Roman"/>
          <w:b/>
          <w:bCs/>
        </w:rPr>
        <w:t>approved.</w:t>
      </w:r>
      <w:r w:rsidRPr="0043184F">
        <w:rPr>
          <w:rFonts w:eastAsia="Times New Roman"/>
        </w:rPr>
        <w:t xml:space="preserve"> </w:t>
      </w:r>
    </w:p>
    <w:p w14:paraId="7F1AFD03" w14:textId="77777777" w:rsidR="007D295D" w:rsidRPr="0043184F" w:rsidRDefault="007D295D">
      <w:pPr>
        <w:divId w:val="2119789281"/>
        <w:rPr>
          <w:rFonts w:eastAsia="Times New Roman"/>
        </w:rPr>
      </w:pPr>
    </w:p>
    <w:p w14:paraId="4969565F" w14:textId="77777777" w:rsidR="007D295D" w:rsidRPr="0043184F" w:rsidRDefault="007D295D">
      <w:pPr>
        <w:pStyle w:val="Heading2"/>
        <w:divId w:val="822426768"/>
        <w:rPr>
          <w:rFonts w:eastAsia="Times New Roman"/>
        </w:rPr>
      </w:pPr>
      <w:bookmarkStart w:id="29" w:name="dsbmie01KTGLKVQYK6KQS4FLRJHZK4CP6X5UJ5UF"/>
      <w:bookmarkStart w:id="30" w:name="dsbmis01KTGLKVWKPDCG6RW5G5GKVDXLJ3G7TE4V"/>
      <w:bookmarkEnd w:id="29"/>
      <w:r w:rsidRPr="0043184F">
        <w:rPr>
          <w:rFonts w:eastAsia="Times New Roman"/>
        </w:rPr>
        <w:t>4.3 - Policies</w:t>
      </w:r>
    </w:p>
    <w:p w14:paraId="69236522" w14:textId="3F95029B" w:rsidR="007D295D" w:rsidRPr="0043184F" w:rsidRDefault="00600194">
      <w:pPr>
        <w:divId w:val="112333179"/>
        <w:rPr>
          <w:rFonts w:eastAsia="Times New Roman"/>
        </w:rPr>
      </w:pPr>
      <w:r>
        <w:rPr>
          <w:rFonts w:eastAsia="Times New Roman"/>
        </w:rPr>
        <w:t xml:space="preserve">The VPGC presented the </w:t>
      </w:r>
      <w:r w:rsidR="007D295D" w:rsidRPr="0043184F">
        <w:rPr>
          <w:rFonts w:eastAsia="Times New Roman"/>
        </w:rPr>
        <w:t>DP1.03 Freedom of Information Policy</w:t>
      </w:r>
      <w:r>
        <w:rPr>
          <w:rFonts w:eastAsia="Times New Roman"/>
        </w:rPr>
        <w:t xml:space="preserve"> as recommended for approval by the committee. It was noted that t</w:t>
      </w:r>
      <w:r w:rsidR="007D295D" w:rsidRPr="0043184F">
        <w:rPr>
          <w:rFonts w:eastAsia="Times New Roman"/>
        </w:rPr>
        <w:t>he policy was streamlined and aligned with the ICA model publication scheme to ensure clarity and accessibility</w:t>
      </w:r>
      <w:r>
        <w:rPr>
          <w:rFonts w:eastAsia="Times New Roman"/>
        </w:rPr>
        <w:t xml:space="preserve">, therefore </w:t>
      </w:r>
      <w:r w:rsidR="007D295D" w:rsidRPr="0043184F">
        <w:rPr>
          <w:rFonts w:eastAsia="Times New Roman"/>
        </w:rPr>
        <w:t>making the policy more straightforward and effective.</w:t>
      </w:r>
    </w:p>
    <w:p w14:paraId="0DEBB567" w14:textId="77777777" w:rsidR="007D295D" w:rsidRPr="0043184F" w:rsidRDefault="007D295D">
      <w:pPr>
        <w:divId w:val="922373836"/>
        <w:rPr>
          <w:rFonts w:eastAsia="Times New Roman"/>
        </w:rPr>
      </w:pPr>
    </w:p>
    <w:bookmarkEnd w:id="30"/>
    <w:p w14:paraId="269AE10C" w14:textId="531C9645" w:rsidR="007D295D" w:rsidRPr="0043184F" w:rsidRDefault="007D295D">
      <w:pPr>
        <w:divId w:val="894656281"/>
        <w:rPr>
          <w:rFonts w:eastAsia="Times New Roman"/>
        </w:rPr>
      </w:pPr>
      <w:r w:rsidRPr="0043184F">
        <w:rPr>
          <w:rFonts w:eastAsia="Times New Roman"/>
          <w:b/>
          <w:bCs/>
        </w:rPr>
        <w:lastRenderedPageBreak/>
        <w:fldChar w:fldCharType="begin"/>
      </w:r>
      <w:r w:rsidRPr="0043184F">
        <w:rPr>
          <w:rFonts w:eastAsia="Times New Roman"/>
          <w:b/>
          <w:bCs/>
        </w:rPr>
        <w:instrText>HYPERLINK "" \t "_blank"</w:instrText>
      </w:r>
      <w:r w:rsidRPr="0043184F">
        <w:rPr>
          <w:rFonts w:eastAsia="Times New Roman"/>
          <w:b/>
          <w:bCs/>
        </w:rPr>
      </w:r>
      <w:r w:rsidRPr="0043184F">
        <w:rPr>
          <w:rFonts w:eastAsia="Times New Roman"/>
          <w:b/>
          <w:bCs/>
        </w:rPr>
        <w:fldChar w:fldCharType="separate"/>
      </w:r>
      <w:r w:rsidR="00600194">
        <w:rPr>
          <w:rStyle w:val="Hyperlink"/>
          <w:rFonts w:eastAsia="Times New Roman"/>
          <w:b/>
          <w:bCs/>
          <w:color w:val="000000"/>
        </w:rPr>
        <w:t>R</w:t>
      </w:r>
      <w:r w:rsidRPr="0043184F">
        <w:rPr>
          <w:rStyle w:val="Hyperlink"/>
          <w:rFonts w:eastAsia="Times New Roman"/>
          <w:b/>
          <w:bCs/>
          <w:color w:val="000000"/>
        </w:rPr>
        <w:t>e</w:t>
      </w:r>
      <w:r w:rsidR="00600194">
        <w:rPr>
          <w:rStyle w:val="Hyperlink"/>
          <w:rFonts w:eastAsia="Times New Roman"/>
          <w:b/>
          <w:bCs/>
          <w:color w:val="000000"/>
        </w:rPr>
        <w:t>solved</w:t>
      </w:r>
      <w:r w:rsidRPr="0043184F">
        <w:rPr>
          <w:rFonts w:eastAsia="Times New Roman"/>
          <w:b/>
          <w:bCs/>
        </w:rPr>
        <w:fldChar w:fldCharType="end"/>
      </w:r>
      <w:r w:rsidRPr="0043184F">
        <w:rPr>
          <w:rFonts w:eastAsia="Times New Roman"/>
          <w:b/>
          <w:bCs/>
        </w:rPr>
        <w:t xml:space="preserve">: </w:t>
      </w:r>
      <w:r w:rsidRPr="0043184F">
        <w:rPr>
          <w:rFonts w:eastAsia="Times New Roman"/>
        </w:rPr>
        <w:t xml:space="preserve">The DP1.03 Freedom of Information Policy was </w:t>
      </w:r>
      <w:r w:rsidRPr="00600194">
        <w:rPr>
          <w:rFonts w:eastAsia="Times New Roman"/>
          <w:b/>
          <w:bCs/>
        </w:rPr>
        <w:t>approved.</w:t>
      </w:r>
      <w:r w:rsidRPr="0043184F">
        <w:rPr>
          <w:rFonts w:eastAsia="Times New Roman"/>
        </w:rPr>
        <w:t xml:space="preserve"> </w:t>
      </w:r>
    </w:p>
    <w:p w14:paraId="1EB85EC8" w14:textId="77777777" w:rsidR="007D295D" w:rsidRPr="0043184F" w:rsidRDefault="007D295D">
      <w:pPr>
        <w:divId w:val="2054646699"/>
        <w:rPr>
          <w:rFonts w:eastAsia="Times New Roman"/>
        </w:rPr>
      </w:pPr>
    </w:p>
    <w:p w14:paraId="2218D4D5" w14:textId="77777777" w:rsidR="007D295D" w:rsidRPr="0043184F" w:rsidRDefault="007D295D">
      <w:pPr>
        <w:pStyle w:val="Heading2"/>
        <w:divId w:val="9455775"/>
        <w:rPr>
          <w:rFonts w:eastAsia="Times New Roman"/>
        </w:rPr>
      </w:pPr>
      <w:bookmarkStart w:id="31" w:name="dsbmie01KTGLKVWKPDCG6RW5G5GKVDXLJ3G7TE4V"/>
      <w:bookmarkStart w:id="32" w:name="dsbmis01KTGLKVQDFWGCL6M7DFBYMIE6YLZRHK5F"/>
      <w:bookmarkEnd w:id="31"/>
      <w:r w:rsidRPr="0043184F">
        <w:rPr>
          <w:rFonts w:eastAsia="Times New Roman"/>
        </w:rPr>
        <w:t>5 - Finance &amp; Resources Committee</w:t>
      </w:r>
    </w:p>
    <w:p w14:paraId="2DA9AF5E" w14:textId="77777777" w:rsidR="007D295D" w:rsidRPr="0043184F" w:rsidRDefault="007D295D">
      <w:pPr>
        <w:divId w:val="220293213"/>
        <w:rPr>
          <w:rFonts w:eastAsia="Times New Roman"/>
        </w:rPr>
      </w:pPr>
    </w:p>
    <w:p w14:paraId="25952D91" w14:textId="77777777" w:rsidR="007D295D" w:rsidRPr="0043184F" w:rsidRDefault="007D295D">
      <w:pPr>
        <w:pStyle w:val="Heading2"/>
        <w:divId w:val="1036002014"/>
        <w:rPr>
          <w:rFonts w:eastAsia="Times New Roman"/>
        </w:rPr>
      </w:pPr>
      <w:bookmarkStart w:id="33" w:name="dsbmie01KTGLKVQDFWGCL6M7DFBYMIE6YLZRHK5F"/>
      <w:bookmarkStart w:id="34" w:name="dsbmis01KTGLKVQBL3HUJ6SQPJHLAAZBFOKF2XLT"/>
      <w:bookmarkEnd w:id="32"/>
      <w:bookmarkEnd w:id="33"/>
      <w:r w:rsidRPr="0043184F">
        <w:rPr>
          <w:rFonts w:eastAsia="Times New Roman"/>
        </w:rPr>
        <w:t>5.1 - To receive and consider the Chair's/Committee's Report including the draft minutes of the Finance &amp; Resources Committee held on 12th March 2026</w:t>
      </w:r>
    </w:p>
    <w:p w14:paraId="43583590" w14:textId="77777777" w:rsidR="00600194" w:rsidRDefault="00600194">
      <w:pPr>
        <w:divId w:val="107088062"/>
        <w:rPr>
          <w:rFonts w:eastAsia="Times New Roman"/>
        </w:rPr>
      </w:pPr>
      <w:r w:rsidRPr="0043184F">
        <w:rPr>
          <w:rFonts w:eastAsia="Times New Roman"/>
        </w:rPr>
        <w:t>The Chair</w:t>
      </w:r>
      <w:r>
        <w:rPr>
          <w:rFonts w:eastAsia="Times New Roman"/>
        </w:rPr>
        <w:t xml:space="preserve"> of the committee provided a report</w:t>
      </w:r>
      <w:r w:rsidRPr="0043184F">
        <w:rPr>
          <w:rFonts w:eastAsia="Times New Roman"/>
        </w:rPr>
        <w:t xml:space="preserve"> of the </w:t>
      </w:r>
      <w:r w:rsidR="007D295D" w:rsidRPr="0043184F">
        <w:rPr>
          <w:rFonts w:eastAsia="Times New Roman"/>
        </w:rPr>
        <w:t>Finance &amp; Resources Committee meeting held on 12th March 2026. The report covered topics including</w:t>
      </w:r>
      <w:r>
        <w:rPr>
          <w:rFonts w:eastAsia="Times New Roman"/>
        </w:rPr>
        <w:t>,</w:t>
      </w:r>
      <w:r w:rsidR="007D295D" w:rsidRPr="0043184F">
        <w:rPr>
          <w:rFonts w:eastAsia="Times New Roman"/>
        </w:rPr>
        <w:t xml:space="preserve"> HR performance, health and safety, management accounts, high value expenditure, bad debt, and procurement audit. The HR report showed a reduction in agency spend and long-term sickness, while the health and safety performance remained strong. The management accounts indicated an outstanding health score, with expectations to maintain this rating</w:t>
      </w:r>
      <w:r>
        <w:rPr>
          <w:rFonts w:eastAsia="Times New Roman"/>
        </w:rPr>
        <w:t xml:space="preserve"> at the year outturn.</w:t>
      </w:r>
    </w:p>
    <w:p w14:paraId="1A431FC3" w14:textId="77777777" w:rsidR="00600194" w:rsidRDefault="00600194">
      <w:pPr>
        <w:divId w:val="107088062"/>
        <w:rPr>
          <w:rFonts w:eastAsia="Times New Roman"/>
        </w:rPr>
      </w:pPr>
    </w:p>
    <w:p w14:paraId="6701D3BD" w14:textId="6F48E968" w:rsidR="007D295D" w:rsidRPr="0043184F" w:rsidRDefault="007D295D">
      <w:pPr>
        <w:divId w:val="107088062"/>
        <w:rPr>
          <w:rFonts w:eastAsia="Times New Roman"/>
        </w:rPr>
      </w:pPr>
      <w:r w:rsidRPr="0043184F">
        <w:rPr>
          <w:rFonts w:eastAsia="Times New Roman"/>
        </w:rPr>
        <w:t xml:space="preserve">The high value expenditure report and bad debt report were discussed, with assurances of continued strong performance. The procurement audit highlighted administrative issues, prompting a commitment to improve housekeeping. The implementation of a new finance system and the selection of a new HR and payroll system were also </w:t>
      </w:r>
      <w:r w:rsidR="00600194">
        <w:rPr>
          <w:rFonts w:eastAsia="Times New Roman"/>
        </w:rPr>
        <w:t>noted.</w:t>
      </w:r>
    </w:p>
    <w:p w14:paraId="3D903320" w14:textId="77777777" w:rsidR="007D295D" w:rsidRPr="0043184F" w:rsidRDefault="007D295D">
      <w:pPr>
        <w:divId w:val="330454093"/>
        <w:rPr>
          <w:rFonts w:eastAsia="Times New Roman"/>
        </w:rPr>
      </w:pPr>
    </w:p>
    <w:p w14:paraId="6006396D" w14:textId="77777777" w:rsidR="007D295D" w:rsidRPr="0043184F" w:rsidRDefault="007D295D">
      <w:pPr>
        <w:pStyle w:val="Heading2"/>
        <w:divId w:val="1111361842"/>
        <w:rPr>
          <w:rFonts w:eastAsia="Times New Roman"/>
        </w:rPr>
      </w:pPr>
      <w:bookmarkStart w:id="35" w:name="dsbmie01KTGLKVQBL3HUJ6SQPJHLAAZBFOKF2XLT"/>
      <w:bookmarkStart w:id="36" w:name="dsbmis01KTGLKVXL64WDDIDN3JF2UIR2OUSM4HJK"/>
      <w:bookmarkEnd w:id="34"/>
      <w:bookmarkEnd w:id="35"/>
      <w:r w:rsidRPr="0043184F">
        <w:rPr>
          <w:rFonts w:eastAsia="Times New Roman"/>
        </w:rPr>
        <w:t>5.2 - To consider the High Value Expenditure Report and approve on the recommendation of the committee the contract awards.</w:t>
      </w:r>
    </w:p>
    <w:p w14:paraId="77098937" w14:textId="77777777" w:rsidR="00600194" w:rsidRDefault="007D295D">
      <w:pPr>
        <w:divId w:val="1055812657"/>
        <w:rPr>
          <w:rFonts w:eastAsia="Times New Roman"/>
        </w:rPr>
      </w:pPr>
      <w:r w:rsidRPr="0043184F">
        <w:rPr>
          <w:rFonts w:eastAsia="Times New Roman"/>
        </w:rPr>
        <w:t xml:space="preserve">The High Value Expenditure Report was reviewed, and the committee recommended the approval of two contract awards. </w:t>
      </w:r>
      <w:r w:rsidR="00600194">
        <w:rPr>
          <w:rFonts w:eastAsia="Times New Roman"/>
        </w:rPr>
        <w:t xml:space="preserve">Firstly, </w:t>
      </w:r>
      <w:r w:rsidRPr="0043184F">
        <w:rPr>
          <w:rFonts w:eastAsia="Times New Roman"/>
        </w:rPr>
        <w:t xml:space="preserve">for IT backup software, valued at £259,800 for a five-year period, awarded </w:t>
      </w:r>
      <w:proofErr w:type="gramStart"/>
      <w:r w:rsidRPr="0043184F">
        <w:rPr>
          <w:rFonts w:eastAsia="Times New Roman"/>
        </w:rPr>
        <w:t>to</w:t>
      </w:r>
      <w:proofErr w:type="gramEnd"/>
      <w:r w:rsidRPr="0043184F">
        <w:rPr>
          <w:rFonts w:eastAsia="Times New Roman"/>
        </w:rPr>
        <w:t xml:space="preserve"> European Electronic. </w:t>
      </w:r>
      <w:r w:rsidR="00600194">
        <w:rPr>
          <w:rFonts w:eastAsia="Times New Roman"/>
        </w:rPr>
        <w:t xml:space="preserve">Secondly, </w:t>
      </w:r>
      <w:r w:rsidRPr="0043184F">
        <w:rPr>
          <w:rFonts w:eastAsia="Times New Roman"/>
        </w:rPr>
        <w:t>the renewal of the SOC, valued at £293,000 for a five-year period, awarded to Cyber Lab Consulting.</w:t>
      </w:r>
    </w:p>
    <w:p w14:paraId="4D70988D" w14:textId="77777777" w:rsidR="00600194" w:rsidRDefault="00600194">
      <w:pPr>
        <w:divId w:val="1055812657"/>
        <w:rPr>
          <w:rFonts w:eastAsia="Times New Roman"/>
        </w:rPr>
      </w:pPr>
    </w:p>
    <w:p w14:paraId="1ED5C601" w14:textId="77777777" w:rsidR="0021163D" w:rsidRDefault="00600194">
      <w:pPr>
        <w:divId w:val="1055812657"/>
        <w:rPr>
          <w:rFonts w:eastAsia="Times New Roman"/>
        </w:rPr>
      </w:pPr>
      <w:r>
        <w:rPr>
          <w:rFonts w:eastAsia="Times New Roman"/>
        </w:rPr>
        <w:t xml:space="preserve">In response to a member’s question, it was clarified that </w:t>
      </w:r>
      <w:r w:rsidR="007D295D" w:rsidRPr="0043184F">
        <w:rPr>
          <w:rFonts w:eastAsia="Times New Roman"/>
        </w:rPr>
        <w:t>Cyber Lab Consulting is a platinum partner of Sophos, ensuring continuity in the software used</w:t>
      </w:r>
      <w:r>
        <w:rPr>
          <w:rFonts w:eastAsia="Times New Roman"/>
        </w:rPr>
        <w:t xml:space="preserve">, but that this would be clarified. </w:t>
      </w:r>
    </w:p>
    <w:p w14:paraId="1ED15E34" w14:textId="7DAB0E46" w:rsidR="0021163D" w:rsidRDefault="0021163D" w:rsidP="0021163D">
      <w:pPr>
        <w:jc w:val="right"/>
        <w:divId w:val="1055812657"/>
        <w:rPr>
          <w:rFonts w:eastAsia="Times New Roman"/>
        </w:rPr>
      </w:pPr>
      <w:r w:rsidRPr="0021163D">
        <w:rPr>
          <w:rFonts w:eastAsia="Times New Roman"/>
          <w:b/>
          <w:bCs/>
        </w:rPr>
        <w:t>Action:</w:t>
      </w:r>
      <w:r>
        <w:rPr>
          <w:rFonts w:eastAsia="Times New Roman"/>
        </w:rPr>
        <w:t xml:space="preserve"> VPGC</w:t>
      </w:r>
    </w:p>
    <w:p w14:paraId="69D5EC87" w14:textId="0A19E776" w:rsidR="007D295D" w:rsidRPr="0043184F" w:rsidRDefault="007D295D">
      <w:pPr>
        <w:divId w:val="1055812657"/>
        <w:rPr>
          <w:rFonts w:eastAsia="Times New Roman"/>
        </w:rPr>
      </w:pPr>
      <w:r w:rsidRPr="0043184F">
        <w:rPr>
          <w:rFonts w:eastAsia="Times New Roman"/>
        </w:rPr>
        <w:t>The contract awards were approved based on the committee's recommendation.</w:t>
      </w:r>
    </w:p>
    <w:p w14:paraId="4EDFE064" w14:textId="77777777" w:rsidR="007D295D" w:rsidRPr="0043184F" w:rsidRDefault="007D295D">
      <w:pPr>
        <w:divId w:val="1812402953"/>
        <w:rPr>
          <w:rFonts w:eastAsia="Times New Roman"/>
        </w:rPr>
      </w:pPr>
    </w:p>
    <w:bookmarkEnd w:id="36"/>
    <w:p w14:paraId="7DB04500" w14:textId="1A97550D" w:rsidR="007D295D" w:rsidRPr="0043184F" w:rsidRDefault="007D295D">
      <w:pPr>
        <w:divId w:val="850678642"/>
        <w:rPr>
          <w:rFonts w:eastAsia="Times New Roman"/>
        </w:rPr>
      </w:pPr>
      <w:r w:rsidRPr="0043184F">
        <w:rPr>
          <w:rFonts w:eastAsia="Times New Roman"/>
          <w:b/>
          <w:bCs/>
        </w:rPr>
        <w:fldChar w:fldCharType="begin"/>
      </w:r>
      <w:r w:rsidRPr="0043184F">
        <w:rPr>
          <w:rFonts w:eastAsia="Times New Roman"/>
          <w:b/>
          <w:bCs/>
        </w:rPr>
        <w:instrText>HYPERLINK "" \t "_blank"</w:instrText>
      </w:r>
      <w:r w:rsidRPr="0043184F">
        <w:rPr>
          <w:rFonts w:eastAsia="Times New Roman"/>
          <w:b/>
          <w:bCs/>
        </w:rPr>
      </w:r>
      <w:r w:rsidRPr="0043184F">
        <w:rPr>
          <w:rFonts w:eastAsia="Times New Roman"/>
          <w:b/>
          <w:bCs/>
        </w:rPr>
        <w:fldChar w:fldCharType="separate"/>
      </w:r>
      <w:r w:rsidR="00600194">
        <w:rPr>
          <w:rStyle w:val="Hyperlink"/>
          <w:rFonts w:eastAsia="Times New Roman"/>
          <w:b/>
          <w:bCs/>
          <w:color w:val="000000"/>
        </w:rPr>
        <w:t>R</w:t>
      </w:r>
      <w:r w:rsidRPr="0043184F">
        <w:rPr>
          <w:rStyle w:val="Hyperlink"/>
          <w:rFonts w:eastAsia="Times New Roman"/>
          <w:b/>
          <w:bCs/>
          <w:color w:val="000000"/>
        </w:rPr>
        <w:t>e</w:t>
      </w:r>
      <w:r w:rsidR="00600194">
        <w:rPr>
          <w:rStyle w:val="Hyperlink"/>
          <w:rFonts w:eastAsia="Times New Roman"/>
          <w:b/>
          <w:bCs/>
          <w:color w:val="000000"/>
        </w:rPr>
        <w:t>solved</w:t>
      </w:r>
      <w:r w:rsidRPr="0043184F">
        <w:rPr>
          <w:rFonts w:eastAsia="Times New Roman"/>
          <w:b/>
          <w:bCs/>
        </w:rPr>
        <w:fldChar w:fldCharType="end"/>
      </w:r>
      <w:r w:rsidRPr="0043184F">
        <w:rPr>
          <w:rFonts w:eastAsia="Times New Roman"/>
          <w:b/>
          <w:bCs/>
        </w:rPr>
        <w:t xml:space="preserve">: </w:t>
      </w:r>
      <w:r w:rsidRPr="0043184F">
        <w:rPr>
          <w:rFonts w:eastAsia="Times New Roman"/>
        </w:rPr>
        <w:t>The contract award</w:t>
      </w:r>
      <w:r w:rsidR="00600194">
        <w:rPr>
          <w:rFonts w:eastAsia="Times New Roman"/>
        </w:rPr>
        <w:t>s</w:t>
      </w:r>
      <w:r w:rsidRPr="0043184F">
        <w:rPr>
          <w:rFonts w:eastAsia="Times New Roman"/>
        </w:rPr>
        <w:t xml:space="preserve"> for IT backup software to European Electronic</w:t>
      </w:r>
      <w:r w:rsidR="00600194">
        <w:rPr>
          <w:rFonts w:eastAsia="Times New Roman"/>
        </w:rPr>
        <w:t xml:space="preserve"> and for </w:t>
      </w:r>
      <w:r w:rsidR="00600194" w:rsidRPr="0043184F">
        <w:rPr>
          <w:rFonts w:eastAsia="Times New Roman"/>
        </w:rPr>
        <w:t>the renewal of the SOC to Cyber Lab Consulting</w:t>
      </w:r>
      <w:r w:rsidRPr="0043184F">
        <w:rPr>
          <w:rFonts w:eastAsia="Times New Roman"/>
        </w:rPr>
        <w:t xml:space="preserve"> was </w:t>
      </w:r>
      <w:r w:rsidRPr="00600194">
        <w:rPr>
          <w:rFonts w:eastAsia="Times New Roman"/>
          <w:b/>
          <w:bCs/>
        </w:rPr>
        <w:t>approved.</w:t>
      </w:r>
      <w:r w:rsidRPr="0043184F">
        <w:rPr>
          <w:rFonts w:eastAsia="Times New Roman"/>
        </w:rPr>
        <w:t xml:space="preserve"> </w:t>
      </w:r>
    </w:p>
    <w:p w14:paraId="28B7B9FD" w14:textId="77777777" w:rsidR="007D295D" w:rsidRPr="0043184F" w:rsidRDefault="007D295D">
      <w:pPr>
        <w:divId w:val="305427909"/>
        <w:rPr>
          <w:rFonts w:eastAsia="Times New Roman"/>
        </w:rPr>
      </w:pPr>
    </w:p>
    <w:p w14:paraId="2B66EAAA" w14:textId="77777777" w:rsidR="007D295D" w:rsidRPr="0043184F" w:rsidRDefault="007D295D">
      <w:pPr>
        <w:pStyle w:val="Heading2"/>
        <w:divId w:val="1042943505"/>
        <w:rPr>
          <w:rFonts w:eastAsia="Times New Roman"/>
        </w:rPr>
      </w:pPr>
      <w:bookmarkStart w:id="37" w:name="dsbmie01KTGLKVXL64WDDIDN3JF2UIR2OUSM4HJK"/>
      <w:bookmarkStart w:id="38" w:name="dsbmis01KTGLKVWYC3A7CUIQ3NGKJ652XVWJM4J7"/>
      <w:bookmarkEnd w:id="37"/>
      <w:r w:rsidRPr="0043184F">
        <w:rPr>
          <w:rFonts w:eastAsia="Times New Roman"/>
        </w:rPr>
        <w:t>5.3 - To consider and approve the HR and Payroll System contract award.</w:t>
      </w:r>
    </w:p>
    <w:p w14:paraId="672E20E6" w14:textId="77777777" w:rsidR="002263D8" w:rsidRDefault="007D295D">
      <w:pPr>
        <w:divId w:val="1278758022"/>
        <w:rPr>
          <w:rFonts w:eastAsia="Times New Roman"/>
        </w:rPr>
      </w:pPr>
      <w:r w:rsidRPr="0043184F">
        <w:rPr>
          <w:rFonts w:eastAsia="Times New Roman"/>
        </w:rPr>
        <w:t xml:space="preserve">The HR and Payroll System contract award was discussed, with a detailed review of the tender process and the evaluation of bidders. </w:t>
      </w:r>
      <w:proofErr w:type="spellStart"/>
      <w:r w:rsidRPr="0043184F">
        <w:rPr>
          <w:rFonts w:eastAsia="Times New Roman"/>
        </w:rPr>
        <w:t>Health</w:t>
      </w:r>
      <w:r w:rsidR="002263D8">
        <w:rPr>
          <w:rFonts w:eastAsia="Times New Roman"/>
        </w:rPr>
        <w:t>b</w:t>
      </w:r>
      <w:r w:rsidRPr="0043184F">
        <w:rPr>
          <w:rFonts w:eastAsia="Times New Roman"/>
        </w:rPr>
        <w:t>ox</w:t>
      </w:r>
      <w:proofErr w:type="spellEnd"/>
      <w:r w:rsidRPr="0043184F">
        <w:rPr>
          <w:rFonts w:eastAsia="Times New Roman"/>
        </w:rPr>
        <w:t xml:space="preserve"> HR was identified as the preferred provider, offering a cost-effective solution that met the college's requirements. Despite being a relatively young organisation, </w:t>
      </w:r>
      <w:proofErr w:type="spellStart"/>
      <w:r w:rsidRPr="0043184F">
        <w:rPr>
          <w:rFonts w:eastAsia="Times New Roman"/>
        </w:rPr>
        <w:t>Health</w:t>
      </w:r>
      <w:r w:rsidR="002263D8">
        <w:rPr>
          <w:rFonts w:eastAsia="Times New Roman"/>
        </w:rPr>
        <w:t>b</w:t>
      </w:r>
      <w:r w:rsidRPr="0043184F">
        <w:rPr>
          <w:rFonts w:eastAsia="Times New Roman"/>
        </w:rPr>
        <w:t>ox</w:t>
      </w:r>
      <w:proofErr w:type="spellEnd"/>
      <w:r w:rsidRPr="0043184F">
        <w:rPr>
          <w:rFonts w:eastAsia="Times New Roman"/>
        </w:rPr>
        <w:t xml:space="preserve"> HR demonstrated strong capabilities and received positive feedback from existing users. </w:t>
      </w:r>
    </w:p>
    <w:p w14:paraId="780F2BEC" w14:textId="77777777" w:rsidR="00374301" w:rsidRDefault="00374301">
      <w:pPr>
        <w:divId w:val="1278758022"/>
        <w:rPr>
          <w:rFonts w:eastAsia="Times New Roman"/>
        </w:rPr>
      </w:pPr>
    </w:p>
    <w:p w14:paraId="7B08A923" w14:textId="2EB82765" w:rsidR="006B5874" w:rsidRDefault="002263D8">
      <w:pPr>
        <w:divId w:val="1278758022"/>
        <w:rPr>
          <w:rFonts w:eastAsia="Times New Roman"/>
        </w:rPr>
      </w:pPr>
      <w:r>
        <w:rPr>
          <w:rFonts w:eastAsia="Times New Roman"/>
        </w:rPr>
        <w:t xml:space="preserve">In response to a </w:t>
      </w:r>
      <w:r w:rsidR="00031C88">
        <w:rPr>
          <w:rFonts w:eastAsia="Times New Roman"/>
        </w:rPr>
        <w:t>member’s</w:t>
      </w:r>
      <w:r>
        <w:rPr>
          <w:rFonts w:eastAsia="Times New Roman"/>
        </w:rPr>
        <w:t xml:space="preserve"> suggestion about t</w:t>
      </w:r>
      <w:r w:rsidR="00374301">
        <w:rPr>
          <w:rFonts w:eastAsia="Times New Roman"/>
        </w:rPr>
        <w:t xml:space="preserve">he length of contract, it was agreed that </w:t>
      </w:r>
      <w:r w:rsidR="00374301" w:rsidRPr="0043184F">
        <w:rPr>
          <w:rFonts w:eastAsia="Times New Roman"/>
        </w:rPr>
        <w:t>the contract</w:t>
      </w:r>
      <w:r w:rsidR="00374301">
        <w:rPr>
          <w:rFonts w:eastAsia="Times New Roman"/>
        </w:rPr>
        <w:t xml:space="preserve"> would </w:t>
      </w:r>
      <w:r w:rsidR="00374301" w:rsidRPr="0043184F">
        <w:rPr>
          <w:rFonts w:eastAsia="Times New Roman"/>
        </w:rPr>
        <w:t>include performance-related break clauses</w:t>
      </w:r>
      <w:r w:rsidR="00374301">
        <w:rPr>
          <w:rFonts w:eastAsia="Times New Roman"/>
        </w:rPr>
        <w:t xml:space="preserve">. </w:t>
      </w:r>
    </w:p>
    <w:p w14:paraId="3BAA5F4A" w14:textId="10966DA0" w:rsidR="006B5874" w:rsidRDefault="006B5874" w:rsidP="006B5874">
      <w:pPr>
        <w:jc w:val="right"/>
        <w:divId w:val="1278758022"/>
        <w:rPr>
          <w:rFonts w:eastAsia="Times New Roman"/>
        </w:rPr>
      </w:pPr>
      <w:r w:rsidRPr="006B5874">
        <w:rPr>
          <w:rFonts w:eastAsia="Times New Roman"/>
          <w:b/>
          <w:bCs/>
        </w:rPr>
        <w:t>Action:</w:t>
      </w:r>
      <w:r>
        <w:rPr>
          <w:rFonts w:eastAsia="Times New Roman"/>
        </w:rPr>
        <w:t xml:space="preserve"> VPF / VPHR</w:t>
      </w:r>
    </w:p>
    <w:p w14:paraId="264547BD" w14:textId="0943272F" w:rsidR="007D295D" w:rsidRPr="0043184F" w:rsidRDefault="00031C88">
      <w:pPr>
        <w:divId w:val="1278758022"/>
        <w:rPr>
          <w:rFonts w:eastAsia="Times New Roman"/>
        </w:rPr>
      </w:pPr>
      <w:r>
        <w:rPr>
          <w:rFonts w:eastAsia="Times New Roman"/>
        </w:rPr>
        <w:t>Additionally,</w:t>
      </w:r>
      <w:r w:rsidR="00374301">
        <w:rPr>
          <w:rFonts w:eastAsia="Times New Roman"/>
        </w:rPr>
        <w:t xml:space="preserve"> discussion was </w:t>
      </w:r>
      <w:r w:rsidR="00AD107D">
        <w:rPr>
          <w:rFonts w:eastAsia="Times New Roman"/>
        </w:rPr>
        <w:t xml:space="preserve">had on initial </w:t>
      </w:r>
      <w:r w:rsidR="00374301">
        <w:rPr>
          <w:rFonts w:eastAsia="Times New Roman"/>
        </w:rPr>
        <w:t xml:space="preserve">length of the contract and concluded to </w:t>
      </w:r>
      <w:r w:rsidR="007D295D" w:rsidRPr="0043184F">
        <w:rPr>
          <w:rFonts w:eastAsia="Times New Roman"/>
        </w:rPr>
        <w:t xml:space="preserve">awarding the contract to Health Box HR for a three-year period </w:t>
      </w:r>
      <w:r w:rsidR="00AD107D">
        <w:rPr>
          <w:rFonts w:eastAsia="Times New Roman"/>
        </w:rPr>
        <w:t xml:space="preserve">with the extension of </w:t>
      </w:r>
      <w:proofErr w:type="gramStart"/>
      <w:r w:rsidR="00AD107D">
        <w:rPr>
          <w:rFonts w:eastAsia="Times New Roman"/>
        </w:rPr>
        <w:t>2 year</w:t>
      </w:r>
      <w:proofErr w:type="gramEnd"/>
      <w:r w:rsidR="00AD107D">
        <w:rPr>
          <w:rFonts w:eastAsia="Times New Roman"/>
        </w:rPr>
        <w:t xml:space="preserve"> extension</w:t>
      </w:r>
      <w:r w:rsidR="007D295D" w:rsidRPr="0043184F">
        <w:rPr>
          <w:rFonts w:eastAsia="Times New Roman"/>
        </w:rPr>
        <w:t>,</w:t>
      </w:r>
      <w:r w:rsidR="006B5874">
        <w:rPr>
          <w:rFonts w:eastAsia="Times New Roman"/>
        </w:rPr>
        <w:t xml:space="preserve"> totalling a </w:t>
      </w:r>
      <w:r w:rsidR="007D295D" w:rsidRPr="0043184F">
        <w:rPr>
          <w:rFonts w:eastAsia="Times New Roman"/>
        </w:rPr>
        <w:t xml:space="preserve">five-year </w:t>
      </w:r>
      <w:r w:rsidR="006B5874">
        <w:rPr>
          <w:rFonts w:eastAsia="Times New Roman"/>
        </w:rPr>
        <w:t>total cost of</w:t>
      </w:r>
      <w:r w:rsidR="007D295D" w:rsidRPr="0043184F">
        <w:rPr>
          <w:rFonts w:eastAsia="Times New Roman"/>
        </w:rPr>
        <w:t xml:space="preserve"> £208,000.</w:t>
      </w:r>
    </w:p>
    <w:p w14:paraId="306B8798" w14:textId="77777777" w:rsidR="006B5874" w:rsidRDefault="006B5874" w:rsidP="006B5874">
      <w:pPr>
        <w:jc w:val="right"/>
        <w:divId w:val="2141486462"/>
        <w:rPr>
          <w:rFonts w:eastAsia="Times New Roman"/>
        </w:rPr>
      </w:pPr>
      <w:r w:rsidRPr="006B5874">
        <w:rPr>
          <w:rFonts w:eastAsia="Times New Roman"/>
          <w:b/>
          <w:bCs/>
        </w:rPr>
        <w:t>Action:</w:t>
      </w:r>
      <w:r>
        <w:rPr>
          <w:rFonts w:eastAsia="Times New Roman"/>
        </w:rPr>
        <w:t xml:space="preserve"> VPF / VPHR</w:t>
      </w:r>
    </w:p>
    <w:bookmarkEnd w:id="38"/>
    <w:p w14:paraId="3BBB313B" w14:textId="7F6A0177" w:rsidR="007D295D" w:rsidRPr="0043184F" w:rsidRDefault="007D295D">
      <w:pPr>
        <w:divId w:val="96606207"/>
        <w:rPr>
          <w:rFonts w:eastAsia="Times New Roman"/>
        </w:rPr>
      </w:pPr>
      <w:r w:rsidRPr="0043184F">
        <w:rPr>
          <w:rFonts w:eastAsia="Times New Roman"/>
          <w:b/>
          <w:bCs/>
        </w:rPr>
        <w:fldChar w:fldCharType="begin"/>
      </w:r>
      <w:r w:rsidRPr="0043184F">
        <w:rPr>
          <w:rFonts w:eastAsia="Times New Roman"/>
          <w:b/>
          <w:bCs/>
        </w:rPr>
        <w:instrText>HYPERLINK "" \t "_blank"</w:instrText>
      </w:r>
      <w:r w:rsidRPr="0043184F">
        <w:rPr>
          <w:rFonts w:eastAsia="Times New Roman"/>
          <w:b/>
          <w:bCs/>
        </w:rPr>
      </w:r>
      <w:r w:rsidRPr="0043184F">
        <w:rPr>
          <w:rFonts w:eastAsia="Times New Roman"/>
          <w:b/>
          <w:bCs/>
        </w:rPr>
        <w:fldChar w:fldCharType="separate"/>
      </w:r>
      <w:r w:rsidR="002263D8">
        <w:rPr>
          <w:rStyle w:val="Hyperlink"/>
          <w:rFonts w:eastAsia="Times New Roman"/>
          <w:b/>
          <w:bCs/>
          <w:color w:val="000000"/>
        </w:rPr>
        <w:t>Resolved</w:t>
      </w:r>
      <w:r w:rsidRPr="0043184F">
        <w:rPr>
          <w:rFonts w:eastAsia="Times New Roman"/>
          <w:b/>
          <w:bCs/>
        </w:rPr>
        <w:fldChar w:fldCharType="end"/>
      </w:r>
      <w:r w:rsidRPr="0043184F">
        <w:rPr>
          <w:rFonts w:eastAsia="Times New Roman"/>
          <w:b/>
          <w:bCs/>
        </w:rPr>
        <w:t xml:space="preserve">: </w:t>
      </w:r>
      <w:r w:rsidRPr="0043184F">
        <w:rPr>
          <w:rFonts w:eastAsia="Times New Roman"/>
        </w:rPr>
        <w:t xml:space="preserve">The contract award for the HR and Payroll System to Health Box HR was </w:t>
      </w:r>
      <w:r w:rsidRPr="002263D8">
        <w:rPr>
          <w:rFonts w:eastAsia="Times New Roman"/>
          <w:b/>
          <w:bCs/>
        </w:rPr>
        <w:t>approved.</w:t>
      </w:r>
      <w:r w:rsidRPr="0043184F">
        <w:rPr>
          <w:rFonts w:eastAsia="Times New Roman"/>
        </w:rPr>
        <w:t xml:space="preserve"> </w:t>
      </w:r>
    </w:p>
    <w:p w14:paraId="30A2D79D" w14:textId="77777777" w:rsidR="007D295D" w:rsidRPr="0043184F" w:rsidRDefault="007D295D">
      <w:pPr>
        <w:divId w:val="1638535377"/>
        <w:rPr>
          <w:rFonts w:eastAsia="Times New Roman"/>
        </w:rPr>
      </w:pPr>
    </w:p>
    <w:p w14:paraId="7236732E" w14:textId="77777777" w:rsidR="007D295D" w:rsidRPr="0043184F" w:rsidRDefault="007D295D">
      <w:pPr>
        <w:pStyle w:val="Heading2"/>
        <w:divId w:val="996345076"/>
        <w:rPr>
          <w:rFonts w:eastAsia="Times New Roman"/>
        </w:rPr>
      </w:pPr>
      <w:bookmarkStart w:id="39" w:name="dsbmie01KTGLKVWYC3A7CUIQ3NGKJ652XVWJM4J7"/>
      <w:bookmarkStart w:id="40" w:name="dsbmis01KTGLKVVNZH2I3IAFNBEKOV3M3XMAQXJI"/>
      <w:bookmarkEnd w:id="39"/>
      <w:r w:rsidRPr="0043184F">
        <w:rPr>
          <w:rFonts w:eastAsia="Times New Roman"/>
        </w:rPr>
        <w:lastRenderedPageBreak/>
        <w:t>5.4 - Policies</w:t>
      </w:r>
    </w:p>
    <w:p w14:paraId="2DEDA10D" w14:textId="69CC0B21" w:rsidR="007D295D" w:rsidRPr="0043184F" w:rsidRDefault="006B5874">
      <w:pPr>
        <w:divId w:val="1358316689"/>
        <w:rPr>
          <w:rFonts w:eastAsia="Times New Roman"/>
        </w:rPr>
      </w:pPr>
      <w:r>
        <w:rPr>
          <w:rFonts w:eastAsia="Times New Roman"/>
        </w:rPr>
        <w:t xml:space="preserve">The VPHR </w:t>
      </w:r>
      <w:r w:rsidR="007D295D" w:rsidRPr="0043184F">
        <w:rPr>
          <w:rFonts w:eastAsia="Times New Roman"/>
        </w:rPr>
        <w:t xml:space="preserve">introduced the policies for approval, including HR1.44 Personal Relationships at Work Policy, HR1.07 Disciplinary Policy, and HR1.08 Grievance Policy. </w:t>
      </w:r>
      <w:r>
        <w:rPr>
          <w:rFonts w:eastAsia="Times New Roman"/>
        </w:rPr>
        <w:t>It was noted that the</w:t>
      </w:r>
      <w:r w:rsidR="007D295D" w:rsidRPr="0043184F">
        <w:rPr>
          <w:rFonts w:eastAsia="Times New Roman"/>
        </w:rPr>
        <w:t xml:space="preserve"> Personal Relationships at Work Policy allows the college to move individuals to prevent conflicts of interest. The Disciplinary and Grievance Policies were described as standard procedures seen in most businesses. </w:t>
      </w:r>
      <w:r>
        <w:rPr>
          <w:rFonts w:eastAsia="Times New Roman"/>
        </w:rPr>
        <w:t>In response to a members question it was</w:t>
      </w:r>
      <w:r w:rsidR="007D295D" w:rsidRPr="0043184F">
        <w:rPr>
          <w:rFonts w:eastAsia="Times New Roman"/>
        </w:rPr>
        <w:t xml:space="preserve"> confirmed that these policies were discussed at the committee level and are due for approval</w:t>
      </w:r>
      <w:r>
        <w:rPr>
          <w:rFonts w:eastAsia="Times New Roman"/>
        </w:rPr>
        <w:t xml:space="preserve"> with no </w:t>
      </w:r>
      <w:r w:rsidR="007D295D" w:rsidRPr="0043184F">
        <w:rPr>
          <w:rFonts w:eastAsia="Times New Roman"/>
        </w:rPr>
        <w:t>material changes</w:t>
      </w:r>
      <w:r>
        <w:rPr>
          <w:rFonts w:eastAsia="Times New Roman"/>
        </w:rPr>
        <w:t>.</w:t>
      </w:r>
    </w:p>
    <w:p w14:paraId="10483496" w14:textId="77777777" w:rsidR="007D295D" w:rsidRPr="0043184F" w:rsidRDefault="007D295D">
      <w:pPr>
        <w:divId w:val="586112063"/>
        <w:rPr>
          <w:rFonts w:eastAsia="Times New Roman"/>
        </w:rPr>
      </w:pPr>
    </w:p>
    <w:bookmarkEnd w:id="40"/>
    <w:p w14:paraId="3D160F32" w14:textId="6C1B69C4" w:rsidR="007D295D" w:rsidRPr="0043184F" w:rsidRDefault="007D295D">
      <w:pPr>
        <w:divId w:val="1081291440"/>
        <w:rPr>
          <w:rFonts w:eastAsia="Times New Roman"/>
        </w:rPr>
      </w:pPr>
      <w:r w:rsidRPr="0043184F">
        <w:rPr>
          <w:rFonts w:eastAsia="Times New Roman"/>
          <w:b/>
          <w:bCs/>
        </w:rPr>
        <w:fldChar w:fldCharType="begin"/>
      </w:r>
      <w:r w:rsidRPr="0043184F">
        <w:rPr>
          <w:rFonts w:eastAsia="Times New Roman"/>
          <w:b/>
          <w:bCs/>
        </w:rPr>
        <w:instrText>HYPERLINK "" \t "_blank"</w:instrText>
      </w:r>
      <w:r w:rsidRPr="0043184F">
        <w:rPr>
          <w:rFonts w:eastAsia="Times New Roman"/>
          <w:b/>
          <w:bCs/>
        </w:rPr>
      </w:r>
      <w:r w:rsidRPr="0043184F">
        <w:rPr>
          <w:rFonts w:eastAsia="Times New Roman"/>
          <w:b/>
          <w:bCs/>
        </w:rPr>
        <w:fldChar w:fldCharType="separate"/>
      </w:r>
      <w:r w:rsidR="006B5874">
        <w:rPr>
          <w:rStyle w:val="Hyperlink"/>
          <w:rFonts w:eastAsia="Times New Roman"/>
          <w:b/>
          <w:bCs/>
          <w:color w:val="000000"/>
        </w:rPr>
        <w:t>R</w:t>
      </w:r>
      <w:r w:rsidRPr="0043184F">
        <w:rPr>
          <w:rStyle w:val="Hyperlink"/>
          <w:rFonts w:eastAsia="Times New Roman"/>
          <w:b/>
          <w:bCs/>
          <w:color w:val="000000"/>
        </w:rPr>
        <w:t>e</w:t>
      </w:r>
      <w:r w:rsidR="006B5874">
        <w:rPr>
          <w:rStyle w:val="Hyperlink"/>
          <w:rFonts w:eastAsia="Times New Roman"/>
          <w:b/>
          <w:bCs/>
          <w:color w:val="000000"/>
        </w:rPr>
        <w:t>solved</w:t>
      </w:r>
      <w:r w:rsidRPr="0043184F">
        <w:rPr>
          <w:rFonts w:eastAsia="Times New Roman"/>
          <w:b/>
          <w:bCs/>
        </w:rPr>
        <w:fldChar w:fldCharType="end"/>
      </w:r>
      <w:r w:rsidRPr="0043184F">
        <w:rPr>
          <w:rFonts w:eastAsia="Times New Roman"/>
          <w:b/>
          <w:bCs/>
        </w:rPr>
        <w:t xml:space="preserve">: </w:t>
      </w:r>
      <w:r w:rsidRPr="0043184F">
        <w:rPr>
          <w:rFonts w:eastAsia="Times New Roman"/>
        </w:rPr>
        <w:t>The HR1.44 Personal Relationships at Work Policy</w:t>
      </w:r>
      <w:r w:rsidR="006B5874">
        <w:rPr>
          <w:rFonts w:eastAsia="Times New Roman"/>
        </w:rPr>
        <w:t xml:space="preserve">, </w:t>
      </w:r>
      <w:r w:rsidR="006B5874" w:rsidRPr="0043184F">
        <w:rPr>
          <w:rFonts w:eastAsia="Times New Roman"/>
        </w:rPr>
        <w:t>HR1.07 Disciplinary Policy</w:t>
      </w:r>
      <w:r w:rsidR="006B5874">
        <w:rPr>
          <w:rFonts w:eastAsia="Times New Roman"/>
        </w:rPr>
        <w:t xml:space="preserve"> and </w:t>
      </w:r>
      <w:r w:rsidR="006B5874" w:rsidRPr="0043184F">
        <w:rPr>
          <w:rFonts w:eastAsia="Times New Roman"/>
        </w:rPr>
        <w:t>HR1.08 Grievance Policy</w:t>
      </w:r>
      <w:r w:rsidRPr="0043184F">
        <w:rPr>
          <w:rFonts w:eastAsia="Times New Roman"/>
        </w:rPr>
        <w:t xml:space="preserve"> w</w:t>
      </w:r>
      <w:r w:rsidR="006B5874">
        <w:rPr>
          <w:rFonts w:eastAsia="Times New Roman"/>
        </w:rPr>
        <w:t>ere</w:t>
      </w:r>
      <w:r w:rsidRPr="0043184F">
        <w:rPr>
          <w:rFonts w:eastAsia="Times New Roman"/>
        </w:rPr>
        <w:t xml:space="preserve"> </w:t>
      </w:r>
      <w:r w:rsidRPr="006B5874">
        <w:rPr>
          <w:rFonts w:eastAsia="Times New Roman"/>
          <w:b/>
          <w:bCs/>
        </w:rPr>
        <w:t>approved.</w:t>
      </w:r>
      <w:r w:rsidRPr="0043184F">
        <w:rPr>
          <w:rFonts w:eastAsia="Times New Roman"/>
        </w:rPr>
        <w:t xml:space="preserve"> </w:t>
      </w:r>
    </w:p>
    <w:p w14:paraId="3B05BDF1" w14:textId="77777777" w:rsidR="007D295D" w:rsidRPr="0043184F" w:rsidRDefault="007D295D">
      <w:pPr>
        <w:divId w:val="2113353313"/>
        <w:rPr>
          <w:rFonts w:eastAsia="Times New Roman"/>
        </w:rPr>
      </w:pPr>
    </w:p>
    <w:p w14:paraId="6654A183" w14:textId="77777777" w:rsidR="007D295D" w:rsidRPr="0043184F" w:rsidRDefault="007D295D">
      <w:pPr>
        <w:pStyle w:val="Heading2"/>
        <w:divId w:val="1440955531"/>
        <w:rPr>
          <w:rFonts w:eastAsia="Times New Roman"/>
        </w:rPr>
      </w:pPr>
      <w:bookmarkStart w:id="41" w:name="dsbmie01KTGLKVVNZH2I3IAFNBEKOV3M3XMAQXJI"/>
      <w:bookmarkStart w:id="42" w:name="dsbmis01KTGLKVVPYUHSF6H3KNDYPMRWJUVVRTNA"/>
      <w:bookmarkEnd w:id="41"/>
      <w:r w:rsidRPr="0043184F">
        <w:rPr>
          <w:rFonts w:eastAsia="Times New Roman"/>
        </w:rPr>
        <w:t>6 - Governance Search &amp; Remuneration Committee (Non-Confidential)</w:t>
      </w:r>
    </w:p>
    <w:p w14:paraId="07073099" w14:textId="77777777" w:rsidR="007D295D" w:rsidRPr="0043184F" w:rsidRDefault="007D295D">
      <w:pPr>
        <w:divId w:val="700665907"/>
        <w:rPr>
          <w:rFonts w:eastAsia="Times New Roman"/>
        </w:rPr>
      </w:pPr>
    </w:p>
    <w:p w14:paraId="39E01AE0" w14:textId="77777777" w:rsidR="007D295D" w:rsidRPr="0043184F" w:rsidRDefault="007D295D">
      <w:pPr>
        <w:pStyle w:val="Heading2"/>
        <w:divId w:val="1598245368"/>
        <w:rPr>
          <w:rFonts w:eastAsia="Times New Roman"/>
        </w:rPr>
      </w:pPr>
      <w:bookmarkStart w:id="43" w:name="dsbmie01KTGLKVVPYUHSF6H3KNDYPMRWJUVVRTNA"/>
      <w:bookmarkStart w:id="44" w:name="dsbmis01KTGLKVQXVVBFFJPQQJDZKJWF5BRS5PPI"/>
      <w:bookmarkEnd w:id="42"/>
      <w:bookmarkEnd w:id="43"/>
      <w:r w:rsidRPr="0043184F">
        <w:rPr>
          <w:rFonts w:eastAsia="Times New Roman"/>
        </w:rPr>
        <w:t>6.1 - To receive and consider the Chair's/Committee's Report including the draft minutes of the Remuneration, Search &amp; Governance Committee held on 5th February 2026</w:t>
      </w:r>
    </w:p>
    <w:p w14:paraId="26933454" w14:textId="2058FD2A" w:rsidR="007D295D" w:rsidRPr="0043184F" w:rsidRDefault="007D295D" w:rsidP="006B5874">
      <w:pPr>
        <w:divId w:val="73673487"/>
        <w:rPr>
          <w:rFonts w:eastAsia="Times New Roman"/>
        </w:rPr>
      </w:pPr>
      <w:r w:rsidRPr="0043184F">
        <w:rPr>
          <w:rFonts w:eastAsia="Times New Roman"/>
        </w:rPr>
        <w:t>The Chair</w:t>
      </w:r>
      <w:r w:rsidR="006B5874">
        <w:rPr>
          <w:rFonts w:eastAsia="Times New Roman"/>
        </w:rPr>
        <w:t xml:space="preserve"> of the committee</w:t>
      </w:r>
      <w:r w:rsidRPr="0043184F">
        <w:rPr>
          <w:rFonts w:eastAsia="Times New Roman"/>
        </w:rPr>
        <w:t xml:space="preserve"> summarised the meeting held in </w:t>
      </w:r>
      <w:r w:rsidR="006B5874">
        <w:rPr>
          <w:rFonts w:eastAsia="Times New Roman"/>
        </w:rPr>
        <w:t>February</w:t>
      </w:r>
      <w:r w:rsidRPr="0043184F">
        <w:rPr>
          <w:rFonts w:eastAsia="Times New Roman"/>
        </w:rPr>
        <w:t xml:space="preserve">, highlighting discussions on the governor induction process, training, risk assurance, and future-focused governance. The governor engagement strategy was recommended for approval, </w:t>
      </w:r>
      <w:r w:rsidR="006B5874">
        <w:rPr>
          <w:rFonts w:eastAsia="Times New Roman"/>
        </w:rPr>
        <w:t xml:space="preserve">noting </w:t>
      </w:r>
      <w:r w:rsidRPr="0043184F">
        <w:rPr>
          <w:rFonts w:eastAsia="Times New Roman"/>
        </w:rPr>
        <w:t xml:space="preserve">considerable care to incorporate feedback. Succession planning was also discussed, </w:t>
      </w:r>
      <w:r w:rsidR="006B5874">
        <w:rPr>
          <w:rFonts w:eastAsia="Times New Roman"/>
        </w:rPr>
        <w:t xml:space="preserve">to which it was noted that </w:t>
      </w:r>
      <w:r w:rsidRPr="0043184F">
        <w:rPr>
          <w:rFonts w:eastAsia="Times New Roman"/>
        </w:rPr>
        <w:t xml:space="preserve">the Chair will address this in upcoming one-to-one meetings. </w:t>
      </w:r>
    </w:p>
    <w:p w14:paraId="784B5374" w14:textId="77777777" w:rsidR="007D295D" w:rsidRPr="0043184F" w:rsidRDefault="007D295D">
      <w:pPr>
        <w:divId w:val="235820444"/>
        <w:rPr>
          <w:rFonts w:eastAsia="Times New Roman"/>
        </w:rPr>
      </w:pPr>
    </w:p>
    <w:p w14:paraId="7CCD7A47" w14:textId="77777777" w:rsidR="007D295D" w:rsidRPr="0043184F" w:rsidRDefault="007D295D">
      <w:pPr>
        <w:pStyle w:val="Heading2"/>
        <w:divId w:val="1119952860"/>
        <w:rPr>
          <w:rFonts w:eastAsia="Times New Roman"/>
        </w:rPr>
      </w:pPr>
      <w:bookmarkStart w:id="45" w:name="dsbmie01KTGLKVQXVVBFFJPQQJDZKJWF5BRS5PPI"/>
      <w:bookmarkStart w:id="46" w:name="dsbmis01KTGLKVRHDDBSR56KJJCIFCDZH2AAXCO6"/>
      <w:bookmarkEnd w:id="44"/>
      <w:bookmarkEnd w:id="45"/>
      <w:r w:rsidRPr="0043184F">
        <w:rPr>
          <w:rFonts w:eastAsia="Times New Roman"/>
        </w:rPr>
        <w:t>6.2 - To consider and approve on the recommendation of the committee the Governor Engagement Strategy, including Link Governor Guidance.</w:t>
      </w:r>
    </w:p>
    <w:p w14:paraId="0A1883A3" w14:textId="2E103ED8" w:rsidR="006B5874" w:rsidRDefault="007D295D">
      <w:pPr>
        <w:divId w:val="476536053"/>
        <w:rPr>
          <w:rFonts w:eastAsia="Times New Roman"/>
        </w:rPr>
      </w:pPr>
      <w:r w:rsidRPr="0043184F">
        <w:rPr>
          <w:rFonts w:eastAsia="Times New Roman"/>
        </w:rPr>
        <w:t xml:space="preserve">The </w:t>
      </w:r>
      <w:r w:rsidR="006B5874">
        <w:rPr>
          <w:rFonts w:eastAsia="Times New Roman"/>
        </w:rPr>
        <w:t xml:space="preserve">VPGC presented the </w:t>
      </w:r>
      <w:r w:rsidRPr="0043184F">
        <w:rPr>
          <w:rFonts w:eastAsia="Times New Roman"/>
        </w:rPr>
        <w:t>Governor Engagement Strategy for approval, focusing on expanding the link governor programme and introducing governor leads for strategic priorities</w:t>
      </w:r>
      <w:r w:rsidR="006B5874">
        <w:rPr>
          <w:rFonts w:eastAsia="Times New Roman"/>
        </w:rPr>
        <w:t xml:space="preserve">; balancing workload priorities and enabling inclusive governance across the organisation. </w:t>
      </w:r>
    </w:p>
    <w:p w14:paraId="3DBE6E72" w14:textId="77777777" w:rsidR="006B5874" w:rsidRDefault="006B5874">
      <w:pPr>
        <w:divId w:val="476536053"/>
        <w:rPr>
          <w:rFonts w:eastAsia="Times New Roman"/>
        </w:rPr>
      </w:pPr>
    </w:p>
    <w:p w14:paraId="71D900C8" w14:textId="48F43030" w:rsidR="007D295D" w:rsidRPr="0043184F" w:rsidRDefault="006B5874">
      <w:pPr>
        <w:divId w:val="476536053"/>
        <w:rPr>
          <w:rFonts w:eastAsia="Times New Roman"/>
        </w:rPr>
      </w:pPr>
      <w:r>
        <w:rPr>
          <w:rFonts w:eastAsia="Times New Roman"/>
        </w:rPr>
        <w:t>It was confirmed that th</w:t>
      </w:r>
      <w:r w:rsidR="007D295D" w:rsidRPr="0043184F">
        <w:rPr>
          <w:rFonts w:eastAsia="Times New Roman"/>
        </w:rPr>
        <w:t xml:space="preserve">e strategy aims to support governors in their engagement across various events and activities. The importance of balancing governor engagement with the time and resources they contribute was emphasised. </w:t>
      </w:r>
      <w:r>
        <w:rPr>
          <w:rFonts w:eastAsia="Times New Roman"/>
        </w:rPr>
        <w:t xml:space="preserve">In response to a </w:t>
      </w:r>
      <w:proofErr w:type="gramStart"/>
      <w:r>
        <w:rPr>
          <w:rFonts w:eastAsia="Times New Roman"/>
        </w:rPr>
        <w:t>members</w:t>
      </w:r>
      <w:proofErr w:type="gramEnd"/>
      <w:r>
        <w:rPr>
          <w:rFonts w:eastAsia="Times New Roman"/>
        </w:rPr>
        <w:t xml:space="preserve"> </w:t>
      </w:r>
      <w:proofErr w:type="gramStart"/>
      <w:r>
        <w:rPr>
          <w:rFonts w:eastAsia="Times New Roman"/>
        </w:rPr>
        <w:t>committee</w:t>
      </w:r>
      <w:proofErr w:type="gramEnd"/>
      <w:r>
        <w:rPr>
          <w:rFonts w:eastAsia="Times New Roman"/>
        </w:rPr>
        <w:t xml:space="preserve"> it was agreed that </w:t>
      </w:r>
      <w:r w:rsidR="007D295D" w:rsidRPr="0043184F">
        <w:rPr>
          <w:rFonts w:eastAsia="Times New Roman"/>
        </w:rPr>
        <w:t xml:space="preserve">further development </w:t>
      </w:r>
      <w:r>
        <w:rPr>
          <w:rFonts w:eastAsia="Times New Roman"/>
        </w:rPr>
        <w:t xml:space="preserve">following member </w:t>
      </w:r>
      <w:r w:rsidR="007D295D" w:rsidRPr="0043184F">
        <w:rPr>
          <w:rFonts w:eastAsia="Times New Roman"/>
        </w:rPr>
        <w:t xml:space="preserve">feedback </w:t>
      </w:r>
      <w:r>
        <w:rPr>
          <w:rFonts w:eastAsia="Times New Roman"/>
        </w:rPr>
        <w:t>would be undertaken as required.</w:t>
      </w:r>
    </w:p>
    <w:p w14:paraId="2CFFF6C3" w14:textId="77777777" w:rsidR="007D295D" w:rsidRDefault="007D295D">
      <w:pPr>
        <w:divId w:val="298150778"/>
        <w:rPr>
          <w:rFonts w:eastAsia="Times New Roman"/>
        </w:rPr>
      </w:pPr>
    </w:p>
    <w:p w14:paraId="67754AB7" w14:textId="2FDEFD1E" w:rsidR="006B5874" w:rsidRPr="006B5874" w:rsidRDefault="006B5874">
      <w:pPr>
        <w:divId w:val="298150778"/>
        <w:rPr>
          <w:rFonts w:eastAsia="Times New Roman"/>
        </w:rPr>
      </w:pPr>
      <w:hyperlink w:tgtFrame="_blank" w:history="1">
        <w:r>
          <w:rPr>
            <w:rStyle w:val="Hyperlink"/>
            <w:rFonts w:eastAsia="Times New Roman"/>
            <w:b/>
            <w:bCs/>
            <w:color w:val="000000"/>
          </w:rPr>
          <w:t>R</w:t>
        </w:r>
        <w:r w:rsidRPr="0043184F">
          <w:rPr>
            <w:rStyle w:val="Hyperlink"/>
            <w:rFonts w:eastAsia="Times New Roman"/>
            <w:b/>
            <w:bCs/>
            <w:color w:val="000000"/>
          </w:rPr>
          <w:t>e</w:t>
        </w:r>
        <w:r>
          <w:rPr>
            <w:rStyle w:val="Hyperlink"/>
            <w:rFonts w:eastAsia="Times New Roman"/>
            <w:b/>
            <w:bCs/>
            <w:color w:val="000000"/>
          </w:rPr>
          <w:t>solved</w:t>
        </w:r>
      </w:hyperlink>
      <w:r w:rsidRPr="0043184F">
        <w:rPr>
          <w:rFonts w:eastAsia="Times New Roman"/>
          <w:b/>
          <w:bCs/>
        </w:rPr>
        <w:t xml:space="preserve">: </w:t>
      </w:r>
      <w:r>
        <w:rPr>
          <w:rFonts w:eastAsia="Times New Roman"/>
        </w:rPr>
        <w:t xml:space="preserve">The </w:t>
      </w:r>
      <w:r w:rsidRPr="006B5874">
        <w:rPr>
          <w:rFonts w:eastAsia="Times New Roman"/>
        </w:rPr>
        <w:t>Governor Engagement Strategy, including Link Governor Guidance</w:t>
      </w:r>
      <w:r>
        <w:rPr>
          <w:rFonts w:eastAsia="Times New Roman"/>
        </w:rPr>
        <w:t xml:space="preserve"> was </w:t>
      </w:r>
      <w:r w:rsidRPr="006B5874">
        <w:rPr>
          <w:rFonts w:eastAsia="Times New Roman"/>
          <w:b/>
          <w:bCs/>
        </w:rPr>
        <w:t>approved.</w:t>
      </w:r>
    </w:p>
    <w:p w14:paraId="11FDBBC7" w14:textId="77777777" w:rsidR="006B5874" w:rsidRPr="0043184F" w:rsidRDefault="006B5874">
      <w:pPr>
        <w:divId w:val="298150778"/>
        <w:rPr>
          <w:rFonts w:eastAsia="Times New Roman"/>
        </w:rPr>
      </w:pPr>
    </w:p>
    <w:p w14:paraId="0DFCA88B" w14:textId="77777777" w:rsidR="007D295D" w:rsidRPr="0043184F" w:rsidRDefault="007D295D">
      <w:pPr>
        <w:pStyle w:val="Heading2"/>
        <w:divId w:val="1786920378"/>
        <w:rPr>
          <w:rFonts w:eastAsia="Times New Roman"/>
        </w:rPr>
      </w:pPr>
      <w:bookmarkStart w:id="47" w:name="dsbmie01KTGLKVRHDDBSR56KJJCIFCDZH2AAXCO6"/>
      <w:bookmarkStart w:id="48" w:name="dsbmis01KTGLKVV7SP5EKV2NRFGYN6PY2KTXQDYP"/>
      <w:bookmarkEnd w:id="46"/>
      <w:bookmarkEnd w:id="47"/>
      <w:r w:rsidRPr="0043184F">
        <w:rPr>
          <w:rFonts w:eastAsia="Times New Roman"/>
        </w:rPr>
        <w:t>6.3 - Policies</w:t>
      </w:r>
    </w:p>
    <w:p w14:paraId="30401F55" w14:textId="70E67992" w:rsidR="006B5874" w:rsidRDefault="006B5874">
      <w:pPr>
        <w:divId w:val="355812378"/>
        <w:rPr>
          <w:rFonts w:eastAsia="Times New Roman"/>
        </w:rPr>
      </w:pPr>
      <w:r>
        <w:rPr>
          <w:rFonts w:eastAsia="Times New Roman"/>
        </w:rPr>
        <w:t>The Chair introduced t</w:t>
      </w:r>
      <w:r w:rsidR="007D295D" w:rsidRPr="0043184F">
        <w:rPr>
          <w:rFonts w:eastAsia="Times New Roman"/>
        </w:rPr>
        <w:t>welve</w:t>
      </w:r>
      <w:r>
        <w:rPr>
          <w:rFonts w:eastAsia="Times New Roman"/>
        </w:rPr>
        <w:t xml:space="preserve"> governance </w:t>
      </w:r>
      <w:r w:rsidR="007D295D" w:rsidRPr="0043184F">
        <w:rPr>
          <w:rFonts w:eastAsia="Times New Roman"/>
        </w:rPr>
        <w:t xml:space="preserve">policies </w:t>
      </w:r>
      <w:r>
        <w:rPr>
          <w:rFonts w:eastAsia="Times New Roman"/>
        </w:rPr>
        <w:t xml:space="preserve">for approval following their </w:t>
      </w:r>
      <w:r w:rsidR="007D295D" w:rsidRPr="0043184F">
        <w:rPr>
          <w:rFonts w:eastAsia="Times New Roman"/>
        </w:rPr>
        <w:t>scheduled review.</w:t>
      </w:r>
      <w:r>
        <w:rPr>
          <w:rFonts w:eastAsia="Times New Roman"/>
        </w:rPr>
        <w:t xml:space="preserve"> </w:t>
      </w:r>
      <w:r w:rsidRPr="0043184F">
        <w:rPr>
          <w:rFonts w:eastAsia="Times New Roman"/>
        </w:rPr>
        <w:t>The policies were taken as read, with track changes visible</w:t>
      </w:r>
      <w:r>
        <w:rPr>
          <w:rFonts w:eastAsia="Times New Roman"/>
        </w:rPr>
        <w:t>. No questions or queries were raised</w:t>
      </w:r>
    </w:p>
    <w:p w14:paraId="163324B7" w14:textId="77777777" w:rsidR="006B5874" w:rsidRDefault="006B5874">
      <w:pPr>
        <w:divId w:val="355812378"/>
        <w:rPr>
          <w:rFonts w:eastAsia="Times New Roman"/>
        </w:rPr>
      </w:pPr>
    </w:p>
    <w:p w14:paraId="30DA9C43" w14:textId="3F0DEE3D" w:rsidR="007D295D" w:rsidRPr="006B5874" w:rsidRDefault="006B5874">
      <w:pPr>
        <w:divId w:val="355812378"/>
        <w:rPr>
          <w:rFonts w:eastAsia="Times New Roman"/>
          <w:b/>
          <w:bCs/>
        </w:rPr>
      </w:pPr>
      <w:hyperlink w:tgtFrame="_blank" w:history="1">
        <w:r>
          <w:rPr>
            <w:rStyle w:val="Hyperlink"/>
            <w:rFonts w:eastAsia="Times New Roman"/>
            <w:b/>
            <w:bCs/>
            <w:color w:val="000000"/>
          </w:rPr>
          <w:t>R</w:t>
        </w:r>
        <w:r w:rsidRPr="0043184F">
          <w:rPr>
            <w:rStyle w:val="Hyperlink"/>
            <w:rFonts w:eastAsia="Times New Roman"/>
            <w:b/>
            <w:bCs/>
            <w:color w:val="000000"/>
          </w:rPr>
          <w:t>e</w:t>
        </w:r>
        <w:r>
          <w:rPr>
            <w:rStyle w:val="Hyperlink"/>
            <w:rFonts w:eastAsia="Times New Roman"/>
            <w:b/>
            <w:bCs/>
            <w:color w:val="000000"/>
          </w:rPr>
          <w:t>solved</w:t>
        </w:r>
      </w:hyperlink>
      <w:r w:rsidRPr="0043184F">
        <w:rPr>
          <w:rFonts w:eastAsia="Times New Roman"/>
          <w:b/>
          <w:bCs/>
        </w:rPr>
        <w:t xml:space="preserve">: </w:t>
      </w:r>
      <w:r>
        <w:rPr>
          <w:rFonts w:eastAsia="Times New Roman"/>
        </w:rPr>
        <w:t>The</w:t>
      </w:r>
      <w:r w:rsidR="007D295D" w:rsidRPr="0043184F">
        <w:rPr>
          <w:rFonts w:eastAsia="Times New Roman"/>
        </w:rPr>
        <w:t xml:space="preserve"> Governance Register of Interests, Senior Post Holder Disciplinary and Grievance policies, Whistleblowing, Access to Governance Information, Governor Expenses, Conflicts of Interest, SPH Probationary Review, Arrangements for Obtaining Staff and Students Views, Corporation Training and Development Policy, and the Policy to address Complaints against the Corporation</w:t>
      </w:r>
      <w:r>
        <w:rPr>
          <w:rFonts w:eastAsia="Times New Roman"/>
        </w:rPr>
        <w:t xml:space="preserve"> were </w:t>
      </w:r>
      <w:r w:rsidRPr="006B5874">
        <w:rPr>
          <w:rFonts w:eastAsia="Times New Roman"/>
          <w:b/>
          <w:bCs/>
        </w:rPr>
        <w:t xml:space="preserve">approved. </w:t>
      </w:r>
    </w:p>
    <w:p w14:paraId="4DA97FEB" w14:textId="77777777" w:rsidR="007D295D" w:rsidRPr="0043184F" w:rsidRDefault="007D295D">
      <w:pPr>
        <w:divId w:val="1115712545"/>
        <w:rPr>
          <w:rFonts w:eastAsia="Times New Roman"/>
        </w:rPr>
      </w:pPr>
    </w:p>
    <w:p w14:paraId="7A9D4271" w14:textId="77777777" w:rsidR="007D295D" w:rsidRPr="0043184F" w:rsidRDefault="007D295D">
      <w:pPr>
        <w:divId w:val="2080202424"/>
        <w:rPr>
          <w:rFonts w:eastAsia="Times New Roman"/>
        </w:rPr>
      </w:pPr>
    </w:p>
    <w:p w14:paraId="7E0AF4B7" w14:textId="77777777" w:rsidR="007D295D" w:rsidRPr="0043184F" w:rsidRDefault="007D295D">
      <w:pPr>
        <w:pStyle w:val="Heading2"/>
        <w:divId w:val="230426426"/>
        <w:rPr>
          <w:rFonts w:eastAsia="Times New Roman"/>
        </w:rPr>
      </w:pPr>
      <w:bookmarkStart w:id="49" w:name="dsbmie01KTGLKVV7SP5EKV2NRFGYN6PY2KTXQDYP"/>
      <w:bookmarkStart w:id="50" w:name="dsbmis01KTGLKVX6UZG3AOKSWFBYBHVMXJPMSDR4"/>
      <w:bookmarkEnd w:id="48"/>
      <w:bookmarkEnd w:id="49"/>
      <w:r w:rsidRPr="0043184F">
        <w:rPr>
          <w:rFonts w:eastAsia="Times New Roman"/>
        </w:rPr>
        <w:lastRenderedPageBreak/>
        <w:t>7 - HE Advisory Committee</w:t>
      </w:r>
    </w:p>
    <w:p w14:paraId="0F2EF742" w14:textId="77777777" w:rsidR="007D295D" w:rsidRPr="0043184F" w:rsidRDefault="007D295D">
      <w:pPr>
        <w:divId w:val="1151408247"/>
        <w:rPr>
          <w:rFonts w:eastAsia="Times New Roman"/>
        </w:rPr>
      </w:pPr>
    </w:p>
    <w:p w14:paraId="17D060C4" w14:textId="77777777" w:rsidR="007D295D" w:rsidRPr="0043184F" w:rsidRDefault="007D295D">
      <w:pPr>
        <w:pStyle w:val="Heading2"/>
        <w:divId w:val="425736788"/>
        <w:rPr>
          <w:rFonts w:eastAsia="Times New Roman"/>
        </w:rPr>
      </w:pPr>
      <w:bookmarkStart w:id="51" w:name="dsbmie01KTGLKVX6UZG3AOKSWFBYBHVMXJPMSDR4"/>
      <w:bookmarkStart w:id="52" w:name="dsbmis01KTGLKVQ6P7SQ6P5YT5CLSY5ER4VSDK6O"/>
      <w:bookmarkEnd w:id="50"/>
      <w:bookmarkEnd w:id="51"/>
      <w:r w:rsidRPr="0043184F">
        <w:rPr>
          <w:rFonts w:eastAsia="Times New Roman"/>
        </w:rPr>
        <w:t>7.1 - To receive and consider the Chair's/Committee's Report including the draft minutes of HE Advisory Committee held on 19th March 2026 (to follow)</w:t>
      </w:r>
    </w:p>
    <w:p w14:paraId="514C227E" w14:textId="77777777" w:rsidR="006B5874" w:rsidRDefault="006B5874" w:rsidP="006B5874">
      <w:pPr>
        <w:divId w:val="1551184426"/>
        <w:rPr>
          <w:rFonts w:eastAsia="Times New Roman"/>
        </w:rPr>
      </w:pPr>
      <w:r>
        <w:rPr>
          <w:rFonts w:eastAsia="Times New Roman"/>
        </w:rPr>
        <w:t xml:space="preserve">The Chair of the Committee </w:t>
      </w:r>
      <w:r w:rsidR="007D295D" w:rsidRPr="0043184F">
        <w:rPr>
          <w:rFonts w:eastAsia="Times New Roman"/>
        </w:rPr>
        <w:t xml:space="preserve">summarised the discussions from the HE Advisory Committee meeting, noting the university's refusal to validate the degree in advanced skin rejuvenation due to the lack of regulatory body or licensing scheme. </w:t>
      </w:r>
    </w:p>
    <w:p w14:paraId="14AF89CE" w14:textId="77777777" w:rsidR="006B5874" w:rsidRDefault="006B5874" w:rsidP="006B5874">
      <w:pPr>
        <w:divId w:val="1551184426"/>
        <w:rPr>
          <w:rFonts w:eastAsia="Times New Roman"/>
        </w:rPr>
      </w:pPr>
    </w:p>
    <w:p w14:paraId="1A095823" w14:textId="77777777" w:rsidR="006B5874" w:rsidRDefault="007D295D" w:rsidP="006B5874">
      <w:pPr>
        <w:divId w:val="1551184426"/>
        <w:rPr>
          <w:rFonts w:eastAsia="Times New Roman"/>
        </w:rPr>
      </w:pPr>
      <w:r w:rsidRPr="0043184F">
        <w:rPr>
          <w:rFonts w:eastAsia="Times New Roman"/>
        </w:rPr>
        <w:t xml:space="preserve">The HE quality enhancement report prompted discussions on National Student Survey outcomes, thematic reviews, and initial teacher education. A presentation from Loughborough College provided insights into potential developments as HE numbers expand. Governance-related items included the minutes of the academic board and a proposal to conclude the debate on academic governance arrangements. </w:t>
      </w:r>
    </w:p>
    <w:p w14:paraId="1A18285F" w14:textId="77777777" w:rsidR="006B5874" w:rsidRDefault="006B5874" w:rsidP="006B5874">
      <w:pPr>
        <w:divId w:val="1551184426"/>
        <w:rPr>
          <w:rFonts w:eastAsia="Times New Roman"/>
        </w:rPr>
      </w:pPr>
    </w:p>
    <w:p w14:paraId="6459EF11" w14:textId="7386EBFC" w:rsidR="007D295D" w:rsidRDefault="007D295D" w:rsidP="006B5874">
      <w:pPr>
        <w:divId w:val="1551184426"/>
        <w:rPr>
          <w:rFonts w:eastAsia="Times New Roman"/>
        </w:rPr>
      </w:pPr>
      <w:r w:rsidRPr="0043184F">
        <w:rPr>
          <w:rFonts w:eastAsia="Times New Roman"/>
        </w:rPr>
        <w:t>A future discussion on AI's impact on student learning and assessment was agreed upon, with an invitation extended to other governors and staff.</w:t>
      </w:r>
    </w:p>
    <w:p w14:paraId="20565B2B" w14:textId="31F0BD95" w:rsidR="006B5874" w:rsidRPr="0043184F" w:rsidRDefault="006B5874" w:rsidP="006B5874">
      <w:pPr>
        <w:jc w:val="right"/>
        <w:divId w:val="1551184426"/>
        <w:rPr>
          <w:rFonts w:eastAsia="Times New Roman"/>
        </w:rPr>
      </w:pPr>
      <w:r w:rsidRPr="006B5874">
        <w:rPr>
          <w:rFonts w:eastAsia="Times New Roman"/>
          <w:b/>
          <w:bCs/>
        </w:rPr>
        <w:t>Action:</w:t>
      </w:r>
      <w:r>
        <w:rPr>
          <w:rFonts w:eastAsia="Times New Roman"/>
        </w:rPr>
        <w:t xml:space="preserve"> VPGC / Chair of HEAC</w:t>
      </w:r>
    </w:p>
    <w:p w14:paraId="69354E98" w14:textId="77777777" w:rsidR="007D295D" w:rsidRPr="0043184F" w:rsidRDefault="007D295D">
      <w:pPr>
        <w:divId w:val="1145438212"/>
        <w:rPr>
          <w:rFonts w:eastAsia="Times New Roman"/>
        </w:rPr>
      </w:pPr>
    </w:p>
    <w:p w14:paraId="3D14FAE1" w14:textId="77777777" w:rsidR="007D295D" w:rsidRPr="0043184F" w:rsidRDefault="007D295D">
      <w:pPr>
        <w:pStyle w:val="Heading2"/>
        <w:divId w:val="1164706349"/>
        <w:rPr>
          <w:rFonts w:eastAsia="Times New Roman"/>
        </w:rPr>
      </w:pPr>
      <w:bookmarkStart w:id="53" w:name="dsbmie01KTGLKVQ6P7SQ6P5YT5CLSY5ER4VSDK6O"/>
      <w:bookmarkStart w:id="54" w:name="dsbmis01KTGLKVWX34G5YRWKLNDKA4CBRBSZFGM3"/>
      <w:bookmarkEnd w:id="52"/>
      <w:bookmarkEnd w:id="53"/>
      <w:r w:rsidRPr="0043184F">
        <w:rPr>
          <w:rFonts w:eastAsia="Times New Roman"/>
        </w:rPr>
        <w:t>7.2 - To receive and consider the Governor Link Visit Report - Higher Education Quality</w:t>
      </w:r>
    </w:p>
    <w:p w14:paraId="3BA03261" w14:textId="77777777" w:rsidR="006B5874" w:rsidRDefault="006B5874">
      <w:pPr>
        <w:divId w:val="381445862"/>
        <w:rPr>
          <w:rFonts w:eastAsia="Times New Roman"/>
        </w:rPr>
      </w:pPr>
      <w:r>
        <w:rPr>
          <w:rFonts w:eastAsia="Times New Roman"/>
        </w:rPr>
        <w:t xml:space="preserve">The Chair of the Committee noted his link report on the </w:t>
      </w:r>
      <w:r w:rsidR="007D295D" w:rsidRPr="0043184F">
        <w:rPr>
          <w:rFonts w:eastAsia="Times New Roman"/>
        </w:rPr>
        <w:t xml:space="preserve">hybrid </w:t>
      </w:r>
      <w:r>
        <w:rPr>
          <w:rFonts w:eastAsia="Times New Roman"/>
        </w:rPr>
        <w:t xml:space="preserve">HE </w:t>
      </w:r>
      <w:r w:rsidR="007D295D" w:rsidRPr="0043184F">
        <w:rPr>
          <w:rFonts w:eastAsia="Times New Roman"/>
        </w:rPr>
        <w:t>strategy event, which was well attended but not as successful as previous events</w:t>
      </w:r>
      <w:r>
        <w:rPr>
          <w:rFonts w:eastAsia="Times New Roman"/>
        </w:rPr>
        <w:t xml:space="preserve"> in his opinion</w:t>
      </w:r>
      <w:r w:rsidR="007D295D" w:rsidRPr="0043184F">
        <w:rPr>
          <w:rFonts w:eastAsia="Times New Roman"/>
        </w:rPr>
        <w:t xml:space="preserve">. The purpose was to explore developing a distinctive HE quality management approach. </w:t>
      </w:r>
    </w:p>
    <w:p w14:paraId="6532CECB" w14:textId="77777777" w:rsidR="006B5874" w:rsidRDefault="006B5874">
      <w:pPr>
        <w:divId w:val="381445862"/>
        <w:rPr>
          <w:rFonts w:eastAsia="Times New Roman"/>
        </w:rPr>
      </w:pPr>
    </w:p>
    <w:p w14:paraId="68E96586" w14:textId="4C19F323" w:rsidR="007D295D" w:rsidRPr="0043184F" w:rsidRDefault="006B5874">
      <w:pPr>
        <w:divId w:val="381445862"/>
        <w:rPr>
          <w:rFonts w:eastAsia="Times New Roman"/>
        </w:rPr>
      </w:pPr>
      <w:r>
        <w:rPr>
          <w:rFonts w:eastAsia="Times New Roman"/>
        </w:rPr>
        <w:t>Members noted the r</w:t>
      </w:r>
      <w:r w:rsidR="007D295D" w:rsidRPr="0043184F">
        <w:rPr>
          <w:rFonts w:eastAsia="Times New Roman"/>
        </w:rPr>
        <w:t>ecommendations included establishing targeted working groups, with detailed rationale provided in the report.</w:t>
      </w:r>
    </w:p>
    <w:p w14:paraId="662AC13B" w14:textId="77777777" w:rsidR="007D295D" w:rsidRPr="0043184F" w:rsidRDefault="007D295D">
      <w:pPr>
        <w:divId w:val="385838837"/>
        <w:rPr>
          <w:rFonts w:eastAsia="Times New Roman"/>
        </w:rPr>
      </w:pPr>
    </w:p>
    <w:p w14:paraId="1143F2C4" w14:textId="77777777" w:rsidR="007D295D" w:rsidRPr="0043184F" w:rsidRDefault="007D295D">
      <w:pPr>
        <w:pStyle w:val="Heading2"/>
        <w:divId w:val="1301761978"/>
        <w:rPr>
          <w:rFonts w:eastAsia="Times New Roman"/>
        </w:rPr>
      </w:pPr>
      <w:bookmarkStart w:id="55" w:name="dsbmie01KTGLKVWX34G5YRWKLNDKA4CBRBSZFGM3"/>
      <w:bookmarkStart w:id="56" w:name="dsbmis01KTGLKVVF6QF32SVY6JE3XAFOTYPPSES6"/>
      <w:bookmarkEnd w:id="54"/>
      <w:bookmarkEnd w:id="55"/>
      <w:r w:rsidRPr="0043184F">
        <w:rPr>
          <w:rFonts w:eastAsia="Times New Roman"/>
        </w:rPr>
        <w:t>8 - Standards Committee</w:t>
      </w:r>
    </w:p>
    <w:p w14:paraId="7F88A096" w14:textId="77777777" w:rsidR="007D295D" w:rsidRPr="0043184F" w:rsidRDefault="007D295D">
      <w:pPr>
        <w:divId w:val="843201025"/>
        <w:rPr>
          <w:rFonts w:eastAsia="Times New Roman"/>
        </w:rPr>
      </w:pPr>
    </w:p>
    <w:p w14:paraId="378585B7" w14:textId="77777777" w:rsidR="007D295D" w:rsidRPr="0043184F" w:rsidRDefault="007D295D">
      <w:pPr>
        <w:pStyle w:val="Heading2"/>
        <w:divId w:val="1885629028"/>
        <w:rPr>
          <w:rFonts w:eastAsia="Times New Roman"/>
        </w:rPr>
      </w:pPr>
      <w:bookmarkStart w:id="57" w:name="dsbmie01KTGLKVVF6QF32SVY6JE3XAFOTYPPSES6"/>
      <w:bookmarkStart w:id="58" w:name="dsbmis01KTGLKVXCI75BGYZ2SVFIQVGOWNZ2SYL7"/>
      <w:bookmarkEnd w:id="56"/>
      <w:bookmarkEnd w:id="57"/>
      <w:r w:rsidRPr="0043184F">
        <w:rPr>
          <w:rFonts w:eastAsia="Times New Roman"/>
        </w:rPr>
        <w:t>8.1 - To receive and consider the Chair's/Committee's Report including the draft minutes of the Standards Committee held on 10th February 2026</w:t>
      </w:r>
    </w:p>
    <w:p w14:paraId="1BCE7F91" w14:textId="77777777" w:rsidR="006B5874" w:rsidRDefault="006B5874">
      <w:pPr>
        <w:divId w:val="1374579193"/>
        <w:rPr>
          <w:rFonts w:eastAsia="Times New Roman"/>
        </w:rPr>
      </w:pPr>
      <w:r>
        <w:rPr>
          <w:rFonts w:eastAsia="Times New Roman"/>
        </w:rPr>
        <w:t xml:space="preserve">In the absence of the committee chair the DPEI </w:t>
      </w:r>
      <w:r w:rsidR="007D295D" w:rsidRPr="0043184F">
        <w:rPr>
          <w:rFonts w:eastAsia="Times New Roman"/>
        </w:rPr>
        <w:t>summarised the Standards Committee meeting</w:t>
      </w:r>
      <w:r>
        <w:rPr>
          <w:rFonts w:eastAsia="Times New Roman"/>
        </w:rPr>
        <w:t xml:space="preserve"> held February 2026</w:t>
      </w:r>
      <w:r w:rsidR="007D295D" w:rsidRPr="0043184F">
        <w:rPr>
          <w:rFonts w:eastAsia="Times New Roman"/>
        </w:rPr>
        <w:t xml:space="preserve">, covering safeguarding, learner support, and various provision types. </w:t>
      </w:r>
    </w:p>
    <w:p w14:paraId="20C6E910" w14:textId="77777777" w:rsidR="006B5874" w:rsidRDefault="006B5874">
      <w:pPr>
        <w:divId w:val="1374579193"/>
        <w:rPr>
          <w:rFonts w:eastAsia="Times New Roman"/>
        </w:rPr>
      </w:pPr>
    </w:p>
    <w:p w14:paraId="063E4F45" w14:textId="77777777" w:rsidR="006B5874" w:rsidRDefault="006B5874">
      <w:pPr>
        <w:divId w:val="1374579193"/>
        <w:rPr>
          <w:rFonts w:eastAsia="Times New Roman"/>
        </w:rPr>
      </w:pPr>
      <w:r>
        <w:rPr>
          <w:rFonts w:eastAsia="Times New Roman"/>
        </w:rPr>
        <w:t>Members noted h</w:t>
      </w:r>
      <w:r w:rsidR="007D295D" w:rsidRPr="0043184F">
        <w:rPr>
          <w:rFonts w:eastAsia="Times New Roman"/>
        </w:rPr>
        <w:t>igh predictions for achievement and strong recruitment</w:t>
      </w:r>
      <w:r>
        <w:rPr>
          <w:rFonts w:eastAsia="Times New Roman"/>
        </w:rPr>
        <w:t xml:space="preserve"> in 14+</w:t>
      </w:r>
      <w:r w:rsidR="007D295D" w:rsidRPr="0043184F">
        <w:rPr>
          <w:rFonts w:eastAsia="Times New Roman"/>
        </w:rPr>
        <w:t xml:space="preserve">, despite </w:t>
      </w:r>
      <w:r w:rsidRPr="0043184F">
        <w:rPr>
          <w:rFonts w:eastAsia="Times New Roman"/>
        </w:rPr>
        <w:t>distorted</w:t>
      </w:r>
      <w:r w:rsidR="007D295D" w:rsidRPr="0043184F">
        <w:rPr>
          <w:rFonts w:eastAsia="Times New Roman"/>
        </w:rPr>
        <w:t xml:space="preserve"> attendance data due to electively home-educated students. English and maths attendance remained below </w:t>
      </w:r>
      <w:r>
        <w:rPr>
          <w:rFonts w:eastAsia="Times New Roman"/>
        </w:rPr>
        <w:t>target</w:t>
      </w:r>
      <w:r w:rsidR="007D295D" w:rsidRPr="0043184F">
        <w:rPr>
          <w:rFonts w:eastAsia="Times New Roman"/>
        </w:rPr>
        <w:t xml:space="preserve">, particularly in maths. Apprenticeships were identified as high-risk areas, with predicted improvements in achievement. Detailed discussions on English and maths performance highlighted leadership changes and ongoing challenges. </w:t>
      </w:r>
    </w:p>
    <w:p w14:paraId="373E0388" w14:textId="77777777" w:rsidR="006B5874" w:rsidRDefault="006B5874">
      <w:pPr>
        <w:divId w:val="1374579193"/>
        <w:rPr>
          <w:rFonts w:eastAsia="Times New Roman"/>
        </w:rPr>
      </w:pPr>
    </w:p>
    <w:p w14:paraId="186794A0" w14:textId="79298468" w:rsidR="007D295D" w:rsidRPr="0043184F" w:rsidRDefault="007D295D" w:rsidP="0075666D">
      <w:pPr>
        <w:divId w:val="1374579193"/>
        <w:rPr>
          <w:rFonts w:eastAsia="Times New Roman"/>
        </w:rPr>
      </w:pPr>
      <w:r w:rsidRPr="0043184F">
        <w:rPr>
          <w:rFonts w:eastAsia="Times New Roman"/>
        </w:rPr>
        <w:t xml:space="preserve">The risk register was reviewed, focusing on the financial impact of </w:t>
      </w:r>
      <w:proofErr w:type="gramStart"/>
      <w:r w:rsidRPr="0043184F">
        <w:rPr>
          <w:rFonts w:eastAsia="Times New Roman"/>
        </w:rPr>
        <w:t>pre-42 day</w:t>
      </w:r>
      <w:proofErr w:type="gramEnd"/>
      <w:r w:rsidRPr="0043184F">
        <w:rPr>
          <w:rFonts w:eastAsia="Times New Roman"/>
        </w:rPr>
        <w:t xml:space="preserve"> withdrawals</w:t>
      </w:r>
      <w:r w:rsidR="006B5874">
        <w:rPr>
          <w:rFonts w:eastAsia="Times New Roman"/>
        </w:rPr>
        <w:t>, in response to a m</w:t>
      </w:r>
      <w:r w:rsidR="0075666D">
        <w:rPr>
          <w:rFonts w:eastAsia="Times New Roman"/>
        </w:rPr>
        <w:t>ember</w:t>
      </w:r>
      <w:r w:rsidR="00031C88">
        <w:rPr>
          <w:rFonts w:eastAsia="Times New Roman"/>
        </w:rPr>
        <w:t>’</w:t>
      </w:r>
      <w:r w:rsidR="0075666D">
        <w:rPr>
          <w:rFonts w:eastAsia="Times New Roman"/>
        </w:rPr>
        <w:t>s question it was noted that the c</w:t>
      </w:r>
      <w:r w:rsidRPr="0043184F">
        <w:rPr>
          <w:rFonts w:eastAsia="Times New Roman"/>
        </w:rPr>
        <w:t>ommittee</w:t>
      </w:r>
      <w:r w:rsidR="0075666D">
        <w:rPr>
          <w:rFonts w:eastAsia="Times New Roman"/>
        </w:rPr>
        <w:t xml:space="preserve"> had </w:t>
      </w:r>
      <w:r w:rsidR="0075666D" w:rsidRPr="0043184F">
        <w:rPr>
          <w:rFonts w:eastAsia="Times New Roman"/>
        </w:rPr>
        <w:t>addressed</w:t>
      </w:r>
      <w:r w:rsidRPr="0043184F">
        <w:rPr>
          <w:rFonts w:eastAsia="Times New Roman"/>
        </w:rPr>
        <w:t xml:space="preserve"> the need for a robust action plan to prevent future issues</w:t>
      </w:r>
      <w:r w:rsidR="0075666D">
        <w:rPr>
          <w:rFonts w:eastAsia="Times New Roman"/>
        </w:rPr>
        <w:t xml:space="preserve"> which had been provided with significant detail. There were no further questions or comments raised. </w:t>
      </w:r>
    </w:p>
    <w:p w14:paraId="78290231" w14:textId="77777777" w:rsidR="007D295D" w:rsidRPr="0043184F" w:rsidRDefault="007D295D">
      <w:pPr>
        <w:divId w:val="2042393261"/>
        <w:rPr>
          <w:rFonts w:eastAsia="Times New Roman"/>
        </w:rPr>
      </w:pPr>
    </w:p>
    <w:p w14:paraId="5845F8E7" w14:textId="77777777" w:rsidR="007D295D" w:rsidRPr="0043184F" w:rsidRDefault="007D295D">
      <w:pPr>
        <w:pStyle w:val="Heading2"/>
        <w:divId w:val="960301171"/>
        <w:rPr>
          <w:rFonts w:eastAsia="Times New Roman"/>
        </w:rPr>
      </w:pPr>
      <w:bookmarkStart w:id="59" w:name="dsbmie01KTGLKVXCI75BGYZ2SVFIQVGOWNZ2SYL7"/>
      <w:bookmarkStart w:id="60" w:name="dsbmis01KTGLKVV6IARGL7LZLBC3WN4ET73H3I4I"/>
      <w:bookmarkEnd w:id="58"/>
      <w:bookmarkEnd w:id="59"/>
      <w:r w:rsidRPr="0043184F">
        <w:rPr>
          <w:rFonts w:eastAsia="Times New Roman"/>
        </w:rPr>
        <w:t>9 - Closing Items</w:t>
      </w:r>
    </w:p>
    <w:p w14:paraId="5F02A133" w14:textId="77777777" w:rsidR="006B5874" w:rsidRPr="006B5874" w:rsidRDefault="006B5874">
      <w:pPr>
        <w:divId w:val="657266796"/>
        <w:rPr>
          <w:rFonts w:eastAsia="Times New Roman"/>
          <w:u w:val="single"/>
        </w:rPr>
      </w:pPr>
      <w:r w:rsidRPr="006B5874">
        <w:rPr>
          <w:rFonts w:eastAsia="Times New Roman"/>
          <w:u w:val="single"/>
        </w:rPr>
        <w:t xml:space="preserve">Any other business. </w:t>
      </w:r>
    </w:p>
    <w:p w14:paraId="5CA8DECA" w14:textId="77777777" w:rsidR="006B5874" w:rsidRDefault="006B5874">
      <w:pPr>
        <w:divId w:val="657266796"/>
        <w:rPr>
          <w:rFonts w:eastAsia="Times New Roman"/>
        </w:rPr>
      </w:pPr>
    </w:p>
    <w:p w14:paraId="72EF1E2C" w14:textId="6C8039A8" w:rsidR="006B5874" w:rsidRDefault="006B5874">
      <w:pPr>
        <w:divId w:val="657266796"/>
        <w:rPr>
          <w:rFonts w:eastAsia="Times New Roman"/>
        </w:rPr>
      </w:pPr>
      <w:r>
        <w:rPr>
          <w:rFonts w:eastAsia="Times New Roman"/>
        </w:rPr>
        <w:t>In response to the student representative session earlier in the day, the Principal &amp; CEO noted that f</w:t>
      </w:r>
      <w:r w:rsidRPr="006B5874">
        <w:rPr>
          <w:rFonts w:eastAsia="Times New Roman"/>
        </w:rPr>
        <w:t xml:space="preserve">eedback </w:t>
      </w:r>
      <w:r>
        <w:rPr>
          <w:rFonts w:eastAsia="Times New Roman"/>
        </w:rPr>
        <w:t>from</w:t>
      </w:r>
      <w:r w:rsidRPr="006B5874">
        <w:rPr>
          <w:rFonts w:eastAsia="Times New Roman"/>
        </w:rPr>
        <w:t xml:space="preserve"> students on AI, speed gates, and careers advancement w</w:t>
      </w:r>
      <w:r>
        <w:rPr>
          <w:rFonts w:eastAsia="Times New Roman"/>
        </w:rPr>
        <w:t xml:space="preserve">ould be </w:t>
      </w:r>
      <w:r w:rsidRPr="006B5874">
        <w:rPr>
          <w:rFonts w:eastAsia="Times New Roman"/>
        </w:rPr>
        <w:lastRenderedPageBreak/>
        <w:t>discussed, with a plan to address these areas</w:t>
      </w:r>
      <w:r>
        <w:rPr>
          <w:rFonts w:eastAsia="Times New Roman"/>
        </w:rPr>
        <w:t xml:space="preserve"> and feedback to the students and provide an update to Governors. </w:t>
      </w:r>
    </w:p>
    <w:p w14:paraId="25D1EF73" w14:textId="77777777" w:rsidR="006B5874" w:rsidRDefault="006B5874">
      <w:pPr>
        <w:divId w:val="657266796"/>
        <w:rPr>
          <w:rFonts w:eastAsia="Times New Roman"/>
        </w:rPr>
      </w:pPr>
    </w:p>
    <w:p w14:paraId="4FBB9774" w14:textId="77777777" w:rsidR="006B5874" w:rsidRPr="006B5874" w:rsidRDefault="006B5874">
      <w:pPr>
        <w:divId w:val="657266796"/>
        <w:rPr>
          <w:rFonts w:eastAsia="Times New Roman"/>
          <w:u w:val="single"/>
        </w:rPr>
      </w:pPr>
      <w:r w:rsidRPr="006B5874">
        <w:rPr>
          <w:rFonts w:eastAsia="Times New Roman"/>
          <w:u w:val="single"/>
        </w:rPr>
        <w:t xml:space="preserve">Date of next meeting: </w:t>
      </w:r>
    </w:p>
    <w:p w14:paraId="044E8FAB" w14:textId="331AFF9E" w:rsidR="006B5874" w:rsidRDefault="006B5874" w:rsidP="006B5874">
      <w:pPr>
        <w:pStyle w:val="ListParagraph"/>
        <w:numPr>
          <w:ilvl w:val="0"/>
          <w:numId w:val="13"/>
        </w:numPr>
        <w:divId w:val="657266796"/>
        <w:rPr>
          <w:rFonts w:eastAsia="Times New Roman"/>
        </w:rPr>
      </w:pPr>
      <w:r>
        <w:rPr>
          <w:rFonts w:eastAsia="Times New Roman"/>
        </w:rPr>
        <w:t>S</w:t>
      </w:r>
      <w:r w:rsidR="007D295D" w:rsidRPr="006B5874">
        <w:rPr>
          <w:rFonts w:eastAsia="Times New Roman"/>
        </w:rPr>
        <w:t xml:space="preserve">trategy day </w:t>
      </w:r>
      <w:proofErr w:type="gramStart"/>
      <w:r>
        <w:rPr>
          <w:rFonts w:eastAsia="Times New Roman"/>
        </w:rPr>
        <w:t xml:space="preserve">- </w:t>
      </w:r>
      <w:r w:rsidR="007D295D" w:rsidRPr="006B5874">
        <w:rPr>
          <w:rFonts w:eastAsia="Times New Roman"/>
        </w:rPr>
        <w:t xml:space="preserve"> 22</w:t>
      </w:r>
      <w:proofErr w:type="gramEnd"/>
      <w:r w:rsidR="007D295D" w:rsidRPr="006B5874">
        <w:rPr>
          <w:rFonts w:eastAsia="Times New Roman"/>
        </w:rPr>
        <w:t xml:space="preserve">nd April 2026, </w:t>
      </w:r>
    </w:p>
    <w:p w14:paraId="0F6A8D5D" w14:textId="37D9C7C5" w:rsidR="007D295D" w:rsidRPr="006B5874" w:rsidRDefault="006B5874" w:rsidP="006B5874">
      <w:pPr>
        <w:pStyle w:val="ListParagraph"/>
        <w:numPr>
          <w:ilvl w:val="0"/>
          <w:numId w:val="13"/>
        </w:numPr>
        <w:divId w:val="657266796"/>
        <w:rPr>
          <w:rFonts w:eastAsia="Times New Roman"/>
        </w:rPr>
      </w:pPr>
      <w:r>
        <w:rPr>
          <w:rFonts w:eastAsia="Times New Roman"/>
        </w:rPr>
        <w:t xml:space="preserve">Next meeting - </w:t>
      </w:r>
      <w:r w:rsidR="007D295D" w:rsidRPr="006B5874">
        <w:rPr>
          <w:rFonts w:eastAsia="Times New Roman"/>
        </w:rPr>
        <w:t xml:space="preserve">19th May </w:t>
      </w:r>
      <w:proofErr w:type="gramStart"/>
      <w:r w:rsidR="007D295D" w:rsidRPr="006B5874">
        <w:rPr>
          <w:rFonts w:eastAsia="Times New Roman"/>
        </w:rPr>
        <w:t>2026..</w:t>
      </w:r>
      <w:proofErr w:type="gramEnd"/>
      <w:r w:rsidR="007D295D" w:rsidRPr="006B5874">
        <w:rPr>
          <w:rFonts w:eastAsia="Times New Roman"/>
        </w:rPr>
        <w:t xml:space="preserve"> </w:t>
      </w:r>
    </w:p>
    <w:p w14:paraId="05BDDB4A" w14:textId="77777777" w:rsidR="007D295D" w:rsidRDefault="007D295D">
      <w:pPr>
        <w:divId w:val="564337108"/>
        <w:rPr>
          <w:rFonts w:eastAsia="Times New Roman"/>
        </w:rPr>
      </w:pPr>
    </w:p>
    <w:p w14:paraId="496F439D" w14:textId="0987D0EC" w:rsidR="006B5874" w:rsidRPr="006B5874" w:rsidRDefault="006B5874">
      <w:pPr>
        <w:divId w:val="564337108"/>
        <w:rPr>
          <w:rFonts w:eastAsia="Times New Roman"/>
          <w:i/>
          <w:iCs/>
        </w:rPr>
      </w:pPr>
      <w:r w:rsidRPr="006B5874">
        <w:rPr>
          <w:rFonts w:eastAsia="Times New Roman"/>
          <w:i/>
          <w:iCs/>
        </w:rPr>
        <w:t xml:space="preserve">At this point all non-independent members left the meeting. </w:t>
      </w:r>
    </w:p>
    <w:p w14:paraId="39D54718" w14:textId="77777777" w:rsidR="006B5874" w:rsidRPr="0043184F" w:rsidRDefault="006B5874">
      <w:pPr>
        <w:divId w:val="564337108"/>
        <w:rPr>
          <w:rFonts w:eastAsia="Times New Roman"/>
        </w:rPr>
      </w:pPr>
    </w:p>
    <w:p w14:paraId="0EED93E7" w14:textId="77777777" w:rsidR="007D295D" w:rsidRPr="0043184F" w:rsidRDefault="007D295D">
      <w:pPr>
        <w:pStyle w:val="Heading2"/>
        <w:divId w:val="461656235"/>
        <w:rPr>
          <w:rFonts w:eastAsia="Times New Roman"/>
        </w:rPr>
      </w:pPr>
      <w:bookmarkStart w:id="61" w:name="dsbmie01KTGLKVV6IARGL7LZLBC3WN4ET73H3I4I"/>
      <w:bookmarkStart w:id="62" w:name="dsbmis01KTGLKVRCUNHZDADH2RH3GM4XIOS24DNW"/>
      <w:bookmarkEnd w:id="60"/>
      <w:bookmarkEnd w:id="61"/>
      <w:r w:rsidRPr="0043184F">
        <w:rPr>
          <w:rFonts w:eastAsia="Times New Roman"/>
        </w:rPr>
        <w:t>10 - Confidential Items</w:t>
      </w:r>
    </w:p>
    <w:p w14:paraId="4B4FCE46" w14:textId="77777777" w:rsidR="007D295D" w:rsidRPr="0043184F" w:rsidRDefault="007D295D">
      <w:pPr>
        <w:divId w:val="285550697"/>
        <w:rPr>
          <w:rFonts w:eastAsia="Times New Roman"/>
        </w:rPr>
      </w:pPr>
      <w:r w:rsidRPr="0043184F">
        <w:rPr>
          <w:rFonts w:eastAsia="Times New Roman"/>
        </w:rPr>
        <w:t>The confidential session was for external members only. </w:t>
      </w:r>
    </w:p>
    <w:p w14:paraId="4FA92699" w14:textId="77777777" w:rsidR="007D295D" w:rsidRPr="0043184F" w:rsidRDefault="007D295D">
      <w:pPr>
        <w:divId w:val="1683849175"/>
        <w:rPr>
          <w:rFonts w:eastAsia="Times New Roman"/>
        </w:rPr>
      </w:pPr>
    </w:p>
    <w:p w14:paraId="273AAD40" w14:textId="77777777" w:rsidR="007D295D" w:rsidRPr="0043184F" w:rsidRDefault="007D295D">
      <w:pPr>
        <w:divId w:val="325128981"/>
        <w:rPr>
          <w:rFonts w:eastAsia="Times New Roman"/>
        </w:rPr>
      </w:pPr>
    </w:p>
    <w:p w14:paraId="546D10F1" w14:textId="2F9A7AA4" w:rsidR="008E7AE6" w:rsidRPr="009A4B88" w:rsidRDefault="007D295D" w:rsidP="00031C88">
      <w:bookmarkStart w:id="63" w:name="dsbmie01KTGLKVRCUNHZDADH2RH3GM4XIOS24DNW"/>
      <w:bookmarkEnd w:id="62"/>
      <w:r w:rsidRPr="0043184F">
        <w:rPr>
          <w:rFonts w:eastAsia="Times New Roman"/>
        </w:rPr>
        <w:t> </w:t>
      </w:r>
      <w:bookmarkEnd w:id="63"/>
    </w:p>
    <w:sectPr w:rsidR="008E7AE6" w:rsidRPr="009A4B88" w:rsidSect="007419D0">
      <w:headerReference w:type="first" r:id="rId11"/>
      <w:pgSz w:w="11906" w:h="16838" w:code="9"/>
      <w:pgMar w:top="1588" w:right="1440" w:bottom="1440" w:left="1440" w:header="567" w:footer="6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F48FF" w14:textId="77777777" w:rsidR="000E0343" w:rsidRPr="0043184F" w:rsidRDefault="000E0343" w:rsidP="00E60016">
      <w:r w:rsidRPr="0043184F">
        <w:separator/>
      </w:r>
    </w:p>
  </w:endnote>
  <w:endnote w:type="continuationSeparator" w:id="0">
    <w:p w14:paraId="248714B6" w14:textId="77777777" w:rsidR="000E0343" w:rsidRPr="0043184F" w:rsidRDefault="000E0343" w:rsidP="00E60016">
      <w:r w:rsidRPr="0043184F">
        <w:continuationSeparator/>
      </w:r>
    </w:p>
  </w:endnote>
  <w:endnote w:type="continuationNotice" w:id="1">
    <w:p w14:paraId="3CDBF199" w14:textId="77777777" w:rsidR="000E0343" w:rsidRPr="0043184F" w:rsidRDefault="000E0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74CE" w14:textId="77777777" w:rsidR="000E0343" w:rsidRPr="0043184F" w:rsidRDefault="000E0343" w:rsidP="00E60016">
      <w:r w:rsidRPr="0043184F">
        <w:separator/>
      </w:r>
    </w:p>
  </w:footnote>
  <w:footnote w:type="continuationSeparator" w:id="0">
    <w:p w14:paraId="75C76545" w14:textId="77777777" w:rsidR="000E0343" w:rsidRPr="0043184F" w:rsidRDefault="000E0343" w:rsidP="00E60016">
      <w:r w:rsidRPr="0043184F">
        <w:continuationSeparator/>
      </w:r>
    </w:p>
  </w:footnote>
  <w:footnote w:type="continuationNotice" w:id="1">
    <w:p w14:paraId="72D7999B" w14:textId="77777777" w:rsidR="000E0343" w:rsidRPr="0043184F" w:rsidRDefault="000E03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5"/>
      <w:gridCol w:w="2316"/>
    </w:tblGrid>
    <w:tr w:rsidR="00DB0C90" w:rsidRPr="0043184F" w14:paraId="7409AC15" w14:textId="77777777" w:rsidTr="00F377CE">
      <w:tc>
        <w:tcPr>
          <w:tcW w:w="7920" w:type="dxa"/>
          <w:vAlign w:val="center"/>
        </w:tcPr>
        <w:p w14:paraId="1DB7286C" w14:textId="7B60DAA7" w:rsidR="00DB0C90" w:rsidRPr="0043184F" w:rsidRDefault="00DB0C90" w:rsidP="00F377CE">
          <w:pPr>
            <w:keepNext/>
            <w:keepLines/>
            <w:rPr>
              <w:rFonts w:cs="Segoe UI"/>
              <w:color w:val="404040" w:themeColor="text1" w:themeTint="BF"/>
              <w:sz w:val="24"/>
              <w:szCs w:val="24"/>
            </w:rPr>
          </w:pPr>
          <w:r w:rsidRPr="0043184F">
            <w:rPr>
              <w:rFonts w:cs="Segoe UI"/>
              <w:color w:val="404040" w:themeColor="text1" w:themeTint="BF"/>
              <w:sz w:val="24"/>
              <w:szCs w:val="24"/>
            </w:rPr>
            <w:t>Minutes</w:t>
          </w:r>
        </w:p>
        <w:p w14:paraId="169668D7" w14:textId="1CBC0D64" w:rsidR="00DB0C90" w:rsidRPr="0043184F" w:rsidRDefault="00DB0C90" w:rsidP="00F377CE">
          <w:pPr>
            <w:pStyle w:val="Heading1"/>
            <w:spacing w:before="0"/>
            <w:rPr>
              <w:color w:val="404040" w:themeColor="text1" w:themeTint="BF"/>
            </w:rPr>
          </w:pPr>
          <w:r w:rsidRPr="0043184F">
            <w:rPr>
              <w:color w:val="404040" w:themeColor="text1" w:themeTint="BF"/>
              <w:sz w:val="28"/>
              <w:szCs w:val="28"/>
            </w:rPr>
            <w:t>Corporation</w:t>
          </w:r>
        </w:p>
        <w:p w14:paraId="2340BD06" w14:textId="77777777" w:rsidR="00DB0C90" w:rsidRPr="0043184F" w:rsidRDefault="00DB0C90" w:rsidP="00045B32">
          <w:pPr>
            <w:pStyle w:val="NoSpacing"/>
            <w:rPr>
              <w:lang w:val="en-GB"/>
            </w:rPr>
          </w:pPr>
          <w:r w:rsidRPr="0043184F">
            <w:rPr>
              <w:lang w:val="en-GB"/>
            </w:rPr>
            <w:t>Governance</w:t>
          </w:r>
        </w:p>
      </w:tc>
      <w:tc>
        <w:tcPr>
          <w:tcW w:w="1525" w:type="dxa"/>
          <w:vAlign w:val="center"/>
        </w:tcPr>
        <w:p w14:paraId="05A05C82" w14:textId="77777777" w:rsidR="00DB0C90" w:rsidRPr="0043184F" w:rsidRDefault="00DB0C90" w:rsidP="005E0CF0">
          <w:pPr>
            <w:pStyle w:val="Header"/>
            <w:jc w:val="right"/>
          </w:pPr>
          <w:r w:rsidRPr="0043184F">
            <w:rPr>
              <w:noProof/>
            </w:rPr>
            <w:drawing>
              <wp:inline distT="0" distB="0" distL="0" distR="0" wp14:anchorId="68B1DEFC" wp14:editId="0AC44FE7">
                <wp:extent cx="1333333" cy="1333333"/>
                <wp:effectExtent l="0" t="0" r="635" b="635"/>
                <wp:docPr id="57997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56510" name=""/>
                        <pic:cNvPicPr/>
                      </pic:nvPicPr>
                      <pic:blipFill>
                        <a:blip r:embed="rId1">
                          <a:extLst>
                            <a:ext uri="{28A0092B-C50C-407E-A947-70E740481C1C}">
                              <a14:useLocalDpi xmlns:a14="http://schemas.microsoft.com/office/drawing/2010/main" val="0"/>
                            </a:ext>
                          </a:extLst>
                        </a:blip>
                        <a:stretch>
                          <a:fillRect/>
                        </a:stretch>
                      </pic:blipFill>
                      <pic:spPr>
                        <a:xfrm>
                          <a:off x="0" y="0"/>
                          <a:ext cx="1333333" cy="1333333"/>
                        </a:xfrm>
                        <a:prstGeom prst="rect">
                          <a:avLst/>
                        </a:prstGeom>
                      </pic:spPr>
                    </pic:pic>
                  </a:graphicData>
                </a:graphic>
              </wp:inline>
            </w:drawing>
          </w:r>
        </w:p>
      </w:tc>
    </w:tr>
  </w:tbl>
  <w:p w14:paraId="321B9F0F" w14:textId="77777777" w:rsidR="00DB0C90" w:rsidRPr="0043184F" w:rsidRDefault="00DB0C90" w:rsidP="005E0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281B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82775B"/>
    <w:multiLevelType w:val="multilevel"/>
    <w:tmpl w:val="E0CA5C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9E450CD"/>
    <w:multiLevelType w:val="hybridMultilevel"/>
    <w:tmpl w:val="86085E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340DED"/>
    <w:multiLevelType w:val="hybridMultilevel"/>
    <w:tmpl w:val="E1645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676462">
    <w:abstractNumId w:val="1"/>
  </w:num>
  <w:num w:numId="2" w16cid:durableId="795563785">
    <w:abstractNumId w:val="1"/>
  </w:num>
  <w:num w:numId="3" w16cid:durableId="967276424">
    <w:abstractNumId w:val="1"/>
  </w:num>
  <w:num w:numId="4" w16cid:durableId="842667716">
    <w:abstractNumId w:val="1"/>
  </w:num>
  <w:num w:numId="5" w16cid:durableId="1278412761">
    <w:abstractNumId w:val="1"/>
  </w:num>
  <w:num w:numId="6" w16cid:durableId="1240747303">
    <w:abstractNumId w:val="1"/>
  </w:num>
  <w:num w:numId="7" w16cid:durableId="351882427">
    <w:abstractNumId w:val="1"/>
  </w:num>
  <w:num w:numId="8" w16cid:durableId="214508748">
    <w:abstractNumId w:val="1"/>
  </w:num>
  <w:num w:numId="9" w16cid:durableId="1673339949">
    <w:abstractNumId w:val="1"/>
  </w:num>
  <w:num w:numId="10" w16cid:durableId="640422686">
    <w:abstractNumId w:val="1"/>
  </w:num>
  <w:num w:numId="11" w16cid:durableId="1674408160">
    <w:abstractNumId w:val="0"/>
  </w:num>
  <w:num w:numId="12" w16cid:durableId="1431316224">
    <w:abstractNumId w:val="3"/>
  </w:num>
  <w:num w:numId="13" w16cid:durableId="693924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64"/>
    <w:rsid w:val="00002771"/>
    <w:rsid w:val="00002FE6"/>
    <w:rsid w:val="0000589B"/>
    <w:rsid w:val="00011611"/>
    <w:rsid w:val="00015B02"/>
    <w:rsid w:val="0002201C"/>
    <w:rsid w:val="00023DEE"/>
    <w:rsid w:val="00031C88"/>
    <w:rsid w:val="000456B5"/>
    <w:rsid w:val="00045B32"/>
    <w:rsid w:val="00047AA8"/>
    <w:rsid w:val="00077C95"/>
    <w:rsid w:val="0008698C"/>
    <w:rsid w:val="00086A06"/>
    <w:rsid w:val="00090E31"/>
    <w:rsid w:val="0009282A"/>
    <w:rsid w:val="000A32D0"/>
    <w:rsid w:val="000A3D9C"/>
    <w:rsid w:val="000A596F"/>
    <w:rsid w:val="000A5BA7"/>
    <w:rsid w:val="000B6129"/>
    <w:rsid w:val="000B7E4A"/>
    <w:rsid w:val="000E0343"/>
    <w:rsid w:val="000E3AE6"/>
    <w:rsid w:val="000E43FE"/>
    <w:rsid w:val="000F0276"/>
    <w:rsid w:val="000F3F9F"/>
    <w:rsid w:val="000F6EBD"/>
    <w:rsid w:val="0010313C"/>
    <w:rsid w:val="001061B7"/>
    <w:rsid w:val="00120255"/>
    <w:rsid w:val="001233EA"/>
    <w:rsid w:val="00124167"/>
    <w:rsid w:val="00134508"/>
    <w:rsid w:val="00134941"/>
    <w:rsid w:val="00145109"/>
    <w:rsid w:val="00156832"/>
    <w:rsid w:val="0016527C"/>
    <w:rsid w:val="001774B4"/>
    <w:rsid w:val="001807B8"/>
    <w:rsid w:val="00184E9A"/>
    <w:rsid w:val="001947C8"/>
    <w:rsid w:val="001A0D84"/>
    <w:rsid w:val="001A1325"/>
    <w:rsid w:val="001A2F75"/>
    <w:rsid w:val="001B0332"/>
    <w:rsid w:val="001C5ED5"/>
    <w:rsid w:val="001D3ED4"/>
    <w:rsid w:val="001E1761"/>
    <w:rsid w:val="001F575C"/>
    <w:rsid w:val="00203593"/>
    <w:rsid w:val="00203E9A"/>
    <w:rsid w:val="002046CE"/>
    <w:rsid w:val="00205D50"/>
    <w:rsid w:val="0021163D"/>
    <w:rsid w:val="002263D8"/>
    <w:rsid w:val="00234764"/>
    <w:rsid w:val="002376F6"/>
    <w:rsid w:val="0026274F"/>
    <w:rsid w:val="00266CB7"/>
    <w:rsid w:val="00271C5C"/>
    <w:rsid w:val="00280A85"/>
    <w:rsid w:val="00282274"/>
    <w:rsid w:val="0028461E"/>
    <w:rsid w:val="00285E3A"/>
    <w:rsid w:val="002A0985"/>
    <w:rsid w:val="002B5A54"/>
    <w:rsid w:val="002C0CC2"/>
    <w:rsid w:val="002C2599"/>
    <w:rsid w:val="002C3DC9"/>
    <w:rsid w:val="002C7EB0"/>
    <w:rsid w:val="002D4EF9"/>
    <w:rsid w:val="002E1A2E"/>
    <w:rsid w:val="00301107"/>
    <w:rsid w:val="0030191F"/>
    <w:rsid w:val="00312460"/>
    <w:rsid w:val="00324B94"/>
    <w:rsid w:val="0033258E"/>
    <w:rsid w:val="0033301A"/>
    <w:rsid w:val="00350763"/>
    <w:rsid w:val="0035397C"/>
    <w:rsid w:val="00374301"/>
    <w:rsid w:val="00394C8E"/>
    <w:rsid w:val="003C78C1"/>
    <w:rsid w:val="003D59AD"/>
    <w:rsid w:val="003E3B32"/>
    <w:rsid w:val="003F044D"/>
    <w:rsid w:val="003F1614"/>
    <w:rsid w:val="00416311"/>
    <w:rsid w:val="004204D9"/>
    <w:rsid w:val="0043184F"/>
    <w:rsid w:val="0044322A"/>
    <w:rsid w:val="004673B8"/>
    <w:rsid w:val="004843F1"/>
    <w:rsid w:val="00494A16"/>
    <w:rsid w:val="004A4B1D"/>
    <w:rsid w:val="004B3F52"/>
    <w:rsid w:val="004C0496"/>
    <w:rsid w:val="004C33EB"/>
    <w:rsid w:val="004C4D58"/>
    <w:rsid w:val="005067E5"/>
    <w:rsid w:val="00510ADA"/>
    <w:rsid w:val="00535500"/>
    <w:rsid w:val="00540E74"/>
    <w:rsid w:val="00546D86"/>
    <w:rsid w:val="0055211F"/>
    <w:rsid w:val="0055424F"/>
    <w:rsid w:val="00561D10"/>
    <w:rsid w:val="00583609"/>
    <w:rsid w:val="005963E0"/>
    <w:rsid w:val="005A2546"/>
    <w:rsid w:val="005C62C4"/>
    <w:rsid w:val="005E0CF0"/>
    <w:rsid w:val="005E44C6"/>
    <w:rsid w:val="005E4D98"/>
    <w:rsid w:val="00600194"/>
    <w:rsid w:val="00600998"/>
    <w:rsid w:val="00606818"/>
    <w:rsid w:val="0061758A"/>
    <w:rsid w:val="0062239C"/>
    <w:rsid w:val="006252E5"/>
    <w:rsid w:val="00644522"/>
    <w:rsid w:val="00645FEF"/>
    <w:rsid w:val="006601A9"/>
    <w:rsid w:val="00663563"/>
    <w:rsid w:val="00686715"/>
    <w:rsid w:val="006870A2"/>
    <w:rsid w:val="006A043F"/>
    <w:rsid w:val="006B5874"/>
    <w:rsid w:val="006B6EC3"/>
    <w:rsid w:val="006D4126"/>
    <w:rsid w:val="006D6BD9"/>
    <w:rsid w:val="006E116F"/>
    <w:rsid w:val="006F0422"/>
    <w:rsid w:val="006F0C2A"/>
    <w:rsid w:val="006F347D"/>
    <w:rsid w:val="006F79B2"/>
    <w:rsid w:val="00701484"/>
    <w:rsid w:val="007106BC"/>
    <w:rsid w:val="00713900"/>
    <w:rsid w:val="00726B62"/>
    <w:rsid w:val="007419D0"/>
    <w:rsid w:val="0075666D"/>
    <w:rsid w:val="00773BBD"/>
    <w:rsid w:val="007D295D"/>
    <w:rsid w:val="007D346A"/>
    <w:rsid w:val="007E4B0F"/>
    <w:rsid w:val="0080673C"/>
    <w:rsid w:val="00816170"/>
    <w:rsid w:val="00830D33"/>
    <w:rsid w:val="00837BF4"/>
    <w:rsid w:val="008624B4"/>
    <w:rsid w:val="00876F31"/>
    <w:rsid w:val="00882559"/>
    <w:rsid w:val="008828B3"/>
    <w:rsid w:val="00883D10"/>
    <w:rsid w:val="00886395"/>
    <w:rsid w:val="00894C30"/>
    <w:rsid w:val="008A189D"/>
    <w:rsid w:val="008E11BB"/>
    <w:rsid w:val="008E1BAE"/>
    <w:rsid w:val="008E7AE6"/>
    <w:rsid w:val="008F0A00"/>
    <w:rsid w:val="00901F6A"/>
    <w:rsid w:val="00905235"/>
    <w:rsid w:val="00906503"/>
    <w:rsid w:val="009172A7"/>
    <w:rsid w:val="009173EB"/>
    <w:rsid w:val="00941A38"/>
    <w:rsid w:val="009511A0"/>
    <w:rsid w:val="009564AA"/>
    <w:rsid w:val="00957908"/>
    <w:rsid w:val="0096275E"/>
    <w:rsid w:val="009638E1"/>
    <w:rsid w:val="009647F2"/>
    <w:rsid w:val="0096656D"/>
    <w:rsid w:val="009831E9"/>
    <w:rsid w:val="0098697C"/>
    <w:rsid w:val="009A4B88"/>
    <w:rsid w:val="009A6C54"/>
    <w:rsid w:val="009C03A8"/>
    <w:rsid w:val="009C401E"/>
    <w:rsid w:val="009E06CB"/>
    <w:rsid w:val="009E1034"/>
    <w:rsid w:val="009E68C2"/>
    <w:rsid w:val="009E6B20"/>
    <w:rsid w:val="009E6E3F"/>
    <w:rsid w:val="009E7DC9"/>
    <w:rsid w:val="00A00057"/>
    <w:rsid w:val="00A00B11"/>
    <w:rsid w:val="00A02FBC"/>
    <w:rsid w:val="00A0573E"/>
    <w:rsid w:val="00A10768"/>
    <w:rsid w:val="00A14F17"/>
    <w:rsid w:val="00A262DA"/>
    <w:rsid w:val="00A26ABC"/>
    <w:rsid w:val="00A5391C"/>
    <w:rsid w:val="00A56DB0"/>
    <w:rsid w:val="00A70AC6"/>
    <w:rsid w:val="00A94E5B"/>
    <w:rsid w:val="00AA4FF0"/>
    <w:rsid w:val="00AB6648"/>
    <w:rsid w:val="00AC0258"/>
    <w:rsid w:val="00AD0B97"/>
    <w:rsid w:val="00AD107D"/>
    <w:rsid w:val="00AE096E"/>
    <w:rsid w:val="00AE0E53"/>
    <w:rsid w:val="00AE379F"/>
    <w:rsid w:val="00AE68E6"/>
    <w:rsid w:val="00AF2319"/>
    <w:rsid w:val="00AF5CC4"/>
    <w:rsid w:val="00B07353"/>
    <w:rsid w:val="00B20117"/>
    <w:rsid w:val="00B22529"/>
    <w:rsid w:val="00B355AC"/>
    <w:rsid w:val="00B453AA"/>
    <w:rsid w:val="00B51DB8"/>
    <w:rsid w:val="00B56517"/>
    <w:rsid w:val="00B716A2"/>
    <w:rsid w:val="00B84AFA"/>
    <w:rsid w:val="00B84E3B"/>
    <w:rsid w:val="00B90F3C"/>
    <w:rsid w:val="00BB29BB"/>
    <w:rsid w:val="00BB6762"/>
    <w:rsid w:val="00BC0AD8"/>
    <w:rsid w:val="00BC6546"/>
    <w:rsid w:val="00BF3F75"/>
    <w:rsid w:val="00C111D4"/>
    <w:rsid w:val="00C2033F"/>
    <w:rsid w:val="00C212B4"/>
    <w:rsid w:val="00C23252"/>
    <w:rsid w:val="00C27CEB"/>
    <w:rsid w:val="00C33A12"/>
    <w:rsid w:val="00C416AE"/>
    <w:rsid w:val="00C45024"/>
    <w:rsid w:val="00C66B99"/>
    <w:rsid w:val="00C75CC6"/>
    <w:rsid w:val="00C771FB"/>
    <w:rsid w:val="00C773C6"/>
    <w:rsid w:val="00C8011B"/>
    <w:rsid w:val="00C8338D"/>
    <w:rsid w:val="00C91123"/>
    <w:rsid w:val="00C950EF"/>
    <w:rsid w:val="00C96186"/>
    <w:rsid w:val="00CB5215"/>
    <w:rsid w:val="00CD1C9B"/>
    <w:rsid w:val="00CE2116"/>
    <w:rsid w:val="00D0181E"/>
    <w:rsid w:val="00D17E76"/>
    <w:rsid w:val="00D231D4"/>
    <w:rsid w:val="00D272CA"/>
    <w:rsid w:val="00D27EA0"/>
    <w:rsid w:val="00D37852"/>
    <w:rsid w:val="00D44B5C"/>
    <w:rsid w:val="00D83D0B"/>
    <w:rsid w:val="00D86322"/>
    <w:rsid w:val="00D86869"/>
    <w:rsid w:val="00D86D18"/>
    <w:rsid w:val="00D91402"/>
    <w:rsid w:val="00D95E40"/>
    <w:rsid w:val="00DB0C90"/>
    <w:rsid w:val="00DB7699"/>
    <w:rsid w:val="00DC1DFB"/>
    <w:rsid w:val="00DD4343"/>
    <w:rsid w:val="00DE74DD"/>
    <w:rsid w:val="00E00713"/>
    <w:rsid w:val="00E03F3A"/>
    <w:rsid w:val="00E042BD"/>
    <w:rsid w:val="00E054B0"/>
    <w:rsid w:val="00E06234"/>
    <w:rsid w:val="00E2071A"/>
    <w:rsid w:val="00E216A2"/>
    <w:rsid w:val="00E33C4C"/>
    <w:rsid w:val="00E40C8A"/>
    <w:rsid w:val="00E479C0"/>
    <w:rsid w:val="00E60016"/>
    <w:rsid w:val="00E90F1F"/>
    <w:rsid w:val="00E95054"/>
    <w:rsid w:val="00EF2C00"/>
    <w:rsid w:val="00EF2D04"/>
    <w:rsid w:val="00EF6D0A"/>
    <w:rsid w:val="00F00DBF"/>
    <w:rsid w:val="00F123DF"/>
    <w:rsid w:val="00F232F8"/>
    <w:rsid w:val="00F24D91"/>
    <w:rsid w:val="00F360BB"/>
    <w:rsid w:val="00F377CE"/>
    <w:rsid w:val="00F506F8"/>
    <w:rsid w:val="00F63F10"/>
    <w:rsid w:val="00F6745E"/>
    <w:rsid w:val="00F726A1"/>
    <w:rsid w:val="00F92BDD"/>
    <w:rsid w:val="00F953B7"/>
    <w:rsid w:val="00F967C4"/>
    <w:rsid w:val="00FA226B"/>
    <w:rsid w:val="00FB54C7"/>
    <w:rsid w:val="00FB68CD"/>
    <w:rsid w:val="00FC4A28"/>
    <w:rsid w:val="00FE4F0E"/>
    <w:rsid w:val="00FF0F0D"/>
    <w:rsid w:val="00FF1F5D"/>
    <w:rsid w:val="00FF562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2F2"/>
  <w15:chartTrackingRefBased/>
  <w15:docId w15:val="{2A5850A0-C898-49D1-BE98-855CAFA7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726A1"/>
    <w:pPr>
      <w:spacing w:after="0" w:line="240" w:lineRule="auto"/>
    </w:pPr>
    <w:rPr>
      <w:rFonts w:ascii="Tahoma" w:hAnsi="Tahoma"/>
      <w:color w:val="000000" w:themeColor="text1"/>
      <w:lang w:val="en-GB"/>
    </w:rPr>
  </w:style>
  <w:style w:type="paragraph" w:styleId="Heading1">
    <w:name w:val="heading 1"/>
    <w:basedOn w:val="Normal"/>
    <w:next w:val="Normal"/>
    <w:link w:val="Heading1Char"/>
    <w:autoRedefine/>
    <w:uiPriority w:val="9"/>
    <w:qFormat/>
    <w:rsid w:val="00F726A1"/>
    <w:pPr>
      <w:keepNext/>
      <w:keepLines/>
      <w:spacing w:before="240"/>
      <w:outlineLvl w:val="0"/>
    </w:pPr>
    <w:rPr>
      <w:rFonts w:eastAsiaTheme="majorEastAsia" w:cstheme="majorBidi"/>
      <w:szCs w:val="32"/>
    </w:rPr>
  </w:style>
  <w:style w:type="paragraph" w:styleId="Heading2">
    <w:name w:val="heading 2"/>
    <w:basedOn w:val="Normal"/>
    <w:next w:val="Normal"/>
    <w:link w:val="Heading2Char"/>
    <w:autoRedefine/>
    <w:uiPriority w:val="9"/>
    <w:unhideWhenUsed/>
    <w:qFormat/>
    <w:rsid w:val="00045B32"/>
    <w:pPr>
      <w:outlineLvl w:val="1"/>
    </w:pPr>
    <w:rPr>
      <w:b/>
    </w:rPr>
  </w:style>
  <w:style w:type="paragraph" w:styleId="Heading3">
    <w:name w:val="heading 3"/>
    <w:basedOn w:val="Normal"/>
    <w:next w:val="Normal"/>
    <w:link w:val="Heading3Char"/>
    <w:uiPriority w:val="9"/>
    <w:unhideWhenUsed/>
    <w:qFormat/>
    <w:rsid w:val="009E6B20"/>
    <w:pPr>
      <w:keepNext/>
      <w:keepLines/>
      <w:spacing w:before="40"/>
      <w:outlineLvl w:val="2"/>
    </w:pPr>
    <w:rPr>
      <w:rFonts w:eastAsiaTheme="majorEastAsia" w:cstheme="majorBidi"/>
      <w:sz w:val="28"/>
      <w:szCs w:val="24"/>
    </w:rPr>
  </w:style>
  <w:style w:type="paragraph" w:styleId="Heading4">
    <w:name w:val="heading 4"/>
    <w:basedOn w:val="Normal"/>
    <w:next w:val="Normal"/>
    <w:link w:val="Heading4Char"/>
    <w:uiPriority w:val="9"/>
    <w:semiHidden/>
    <w:unhideWhenUsed/>
    <w:qFormat/>
    <w:rsid w:val="00234764"/>
    <w:pPr>
      <w:keepNext/>
      <w:keepLines/>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234764"/>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234764"/>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234764"/>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34764"/>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234764"/>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6A1"/>
    <w:rPr>
      <w:rFonts w:ascii="Tahoma" w:eastAsiaTheme="majorEastAsia" w:hAnsi="Tahoma" w:cstheme="majorBidi"/>
      <w:color w:val="000000" w:themeColor="text1"/>
      <w:szCs w:val="32"/>
    </w:rPr>
  </w:style>
  <w:style w:type="paragraph" w:styleId="Title">
    <w:name w:val="Title"/>
    <w:basedOn w:val="Normal"/>
    <w:next w:val="Normal"/>
    <w:link w:val="TitleChar"/>
    <w:uiPriority w:val="10"/>
    <w:qFormat/>
    <w:rsid w:val="009E6B20"/>
    <w:rPr>
      <w:rFonts w:eastAsiaTheme="majorEastAsia" w:cstheme="majorBidi"/>
      <w:b/>
      <w:spacing w:val="-10"/>
      <w:sz w:val="36"/>
      <w:szCs w:val="56"/>
    </w:rPr>
  </w:style>
  <w:style w:type="character" w:customStyle="1" w:styleId="TitleChar">
    <w:name w:val="Title Char"/>
    <w:basedOn w:val="DefaultParagraphFont"/>
    <w:link w:val="Title"/>
    <w:uiPriority w:val="10"/>
    <w:rsid w:val="009E6B20"/>
    <w:rPr>
      <w:rFonts w:ascii="Calibri Light" w:eastAsiaTheme="majorEastAsia" w:hAnsi="Calibri Light" w:cstheme="majorBidi"/>
      <w:b/>
      <w:color w:val="000000" w:themeColor="text1"/>
      <w:spacing w:val="-10"/>
      <w:sz w:val="36"/>
      <w:szCs w:val="56"/>
    </w:rPr>
  </w:style>
  <w:style w:type="character" w:customStyle="1" w:styleId="Heading2Char">
    <w:name w:val="Heading 2 Char"/>
    <w:basedOn w:val="DefaultParagraphFont"/>
    <w:link w:val="Heading2"/>
    <w:uiPriority w:val="9"/>
    <w:rsid w:val="00045B32"/>
    <w:rPr>
      <w:rFonts w:ascii="Calibri Light" w:hAnsi="Calibri Light"/>
      <w:b/>
      <w:color w:val="000000" w:themeColor="text1"/>
    </w:rPr>
  </w:style>
  <w:style w:type="character" w:customStyle="1" w:styleId="Heading3Char">
    <w:name w:val="Heading 3 Char"/>
    <w:basedOn w:val="DefaultParagraphFont"/>
    <w:link w:val="Heading3"/>
    <w:uiPriority w:val="9"/>
    <w:rsid w:val="009E6B20"/>
    <w:rPr>
      <w:rFonts w:ascii="Calibri Light" w:eastAsiaTheme="majorEastAsia" w:hAnsi="Calibri Light" w:cstheme="majorBidi"/>
      <w:color w:val="000000" w:themeColor="text1"/>
      <w:sz w:val="28"/>
      <w:szCs w:val="24"/>
    </w:rPr>
  </w:style>
  <w:style w:type="character" w:customStyle="1" w:styleId="Heading4Char">
    <w:name w:val="Heading 4 Char"/>
    <w:basedOn w:val="DefaultParagraphFont"/>
    <w:link w:val="Heading4"/>
    <w:uiPriority w:val="9"/>
    <w:semiHidden/>
    <w:rsid w:val="00234764"/>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234764"/>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234764"/>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23476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34764"/>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234764"/>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234764"/>
    <w:pPr>
      <w:spacing w:after="200"/>
    </w:pPr>
    <w:rPr>
      <w:i/>
      <w:iCs/>
      <w:color w:val="44546A" w:themeColor="text2"/>
      <w:szCs w:val="18"/>
    </w:rPr>
  </w:style>
  <w:style w:type="paragraph" w:styleId="Subtitle">
    <w:name w:val="Subtitle"/>
    <w:aliases w:val="Action"/>
    <w:basedOn w:val="Normal"/>
    <w:next w:val="Normal"/>
    <w:link w:val="SubtitleChar"/>
    <w:autoRedefine/>
    <w:uiPriority w:val="11"/>
    <w:qFormat/>
    <w:rsid w:val="009E6B20"/>
    <w:pPr>
      <w:numPr>
        <w:ilvl w:val="1"/>
      </w:numPr>
      <w:jc w:val="right"/>
    </w:pPr>
    <w:rPr>
      <w:b/>
      <w:color w:val="auto"/>
      <w:spacing w:val="15"/>
    </w:rPr>
  </w:style>
  <w:style w:type="character" w:customStyle="1" w:styleId="SubtitleChar">
    <w:name w:val="Subtitle Char"/>
    <w:aliases w:val="Action Char"/>
    <w:basedOn w:val="DefaultParagraphFont"/>
    <w:link w:val="Subtitle"/>
    <w:uiPriority w:val="11"/>
    <w:rsid w:val="009E6B20"/>
    <w:rPr>
      <w:rFonts w:ascii="Calibri Light" w:hAnsi="Calibri Light"/>
      <w:b/>
      <w:spacing w:val="15"/>
    </w:rPr>
  </w:style>
  <w:style w:type="character" w:styleId="Strong">
    <w:name w:val="Strong"/>
    <w:basedOn w:val="DefaultParagraphFont"/>
    <w:uiPriority w:val="22"/>
    <w:qFormat/>
    <w:rsid w:val="00234764"/>
    <w:rPr>
      <w:b/>
      <w:bCs/>
      <w:color w:val="auto"/>
    </w:rPr>
  </w:style>
  <w:style w:type="character" w:styleId="Emphasis">
    <w:name w:val="Emphasis"/>
    <w:basedOn w:val="DefaultParagraphFont"/>
    <w:uiPriority w:val="20"/>
    <w:qFormat/>
    <w:rsid w:val="00234764"/>
    <w:rPr>
      <w:i/>
      <w:iCs/>
      <w:color w:val="auto"/>
    </w:rPr>
  </w:style>
  <w:style w:type="paragraph" w:styleId="NoSpacing">
    <w:name w:val="No Spacing"/>
    <w:uiPriority w:val="1"/>
    <w:qFormat/>
    <w:rsid w:val="00045B32"/>
    <w:pPr>
      <w:spacing w:after="0" w:line="240" w:lineRule="auto"/>
    </w:pPr>
    <w:rPr>
      <w:rFonts w:ascii="Calibri Light" w:hAnsi="Calibri Light"/>
      <w:b/>
    </w:rPr>
  </w:style>
  <w:style w:type="paragraph" w:styleId="Quote">
    <w:name w:val="Quote"/>
    <w:basedOn w:val="Normal"/>
    <w:next w:val="Normal"/>
    <w:link w:val="QuoteChar"/>
    <w:uiPriority w:val="29"/>
    <w:qFormat/>
    <w:rsid w:val="0023476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234764"/>
    <w:rPr>
      <w:i/>
      <w:iCs/>
      <w:color w:val="404040" w:themeColor="text1" w:themeTint="BF"/>
    </w:rPr>
  </w:style>
  <w:style w:type="paragraph" w:styleId="IntenseQuote">
    <w:name w:val="Intense Quote"/>
    <w:basedOn w:val="Normal"/>
    <w:next w:val="Normal"/>
    <w:link w:val="IntenseQuoteChar"/>
    <w:uiPriority w:val="30"/>
    <w:qFormat/>
    <w:rsid w:val="0023476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34764"/>
    <w:rPr>
      <w:i/>
      <w:iCs/>
      <w:color w:val="404040" w:themeColor="text1" w:themeTint="BF"/>
    </w:rPr>
  </w:style>
  <w:style w:type="character" w:styleId="SubtleEmphasis">
    <w:name w:val="Subtle Emphasis"/>
    <w:basedOn w:val="DefaultParagraphFont"/>
    <w:uiPriority w:val="19"/>
    <w:qFormat/>
    <w:rsid w:val="00234764"/>
    <w:rPr>
      <w:i/>
      <w:iCs/>
      <w:color w:val="404040" w:themeColor="text1" w:themeTint="BF"/>
    </w:rPr>
  </w:style>
  <w:style w:type="character" w:styleId="IntenseEmphasis">
    <w:name w:val="Intense Emphasis"/>
    <w:basedOn w:val="DefaultParagraphFont"/>
    <w:uiPriority w:val="21"/>
    <w:qFormat/>
    <w:rsid w:val="00234764"/>
    <w:rPr>
      <w:b/>
      <w:bCs/>
      <w:i/>
      <w:iCs/>
      <w:color w:val="auto"/>
    </w:rPr>
  </w:style>
  <w:style w:type="character" w:styleId="SubtleReference">
    <w:name w:val="Subtle Reference"/>
    <w:basedOn w:val="DefaultParagraphFont"/>
    <w:uiPriority w:val="31"/>
    <w:qFormat/>
    <w:rsid w:val="00234764"/>
    <w:rPr>
      <w:smallCaps/>
      <w:color w:val="404040" w:themeColor="text1" w:themeTint="BF"/>
    </w:rPr>
  </w:style>
  <w:style w:type="character" w:styleId="IntenseReference">
    <w:name w:val="Intense Reference"/>
    <w:basedOn w:val="DefaultParagraphFont"/>
    <w:uiPriority w:val="32"/>
    <w:qFormat/>
    <w:rsid w:val="00234764"/>
    <w:rPr>
      <w:b/>
      <w:bCs/>
      <w:smallCaps/>
      <w:color w:val="404040" w:themeColor="text1" w:themeTint="BF"/>
      <w:spacing w:val="5"/>
    </w:rPr>
  </w:style>
  <w:style w:type="character" w:styleId="BookTitle">
    <w:name w:val="Book Title"/>
    <w:basedOn w:val="DefaultParagraphFont"/>
    <w:uiPriority w:val="33"/>
    <w:qFormat/>
    <w:rsid w:val="00234764"/>
    <w:rPr>
      <w:b/>
      <w:bCs/>
      <w:i/>
      <w:iCs/>
      <w:spacing w:val="5"/>
    </w:rPr>
  </w:style>
  <w:style w:type="paragraph" w:styleId="TOCHeading">
    <w:name w:val="TOC Heading"/>
    <w:basedOn w:val="Heading1"/>
    <w:next w:val="Normal"/>
    <w:uiPriority w:val="39"/>
    <w:semiHidden/>
    <w:unhideWhenUsed/>
    <w:qFormat/>
    <w:rsid w:val="00234764"/>
    <w:pPr>
      <w:outlineLvl w:val="9"/>
    </w:pPr>
  </w:style>
  <w:style w:type="table" w:styleId="TableGrid">
    <w:name w:val="Table Grid"/>
    <w:basedOn w:val="TableNormal"/>
    <w:uiPriority w:val="39"/>
    <w:rsid w:val="00301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0016"/>
    <w:rPr>
      <w:color w:val="808080"/>
    </w:rPr>
  </w:style>
  <w:style w:type="paragraph" w:styleId="Header">
    <w:name w:val="header"/>
    <w:basedOn w:val="Normal"/>
    <w:link w:val="HeaderChar"/>
    <w:uiPriority w:val="99"/>
    <w:unhideWhenUsed/>
    <w:rsid w:val="00941A38"/>
    <w:pPr>
      <w:tabs>
        <w:tab w:val="center" w:pos="4680"/>
        <w:tab w:val="right" w:pos="9360"/>
      </w:tabs>
    </w:pPr>
    <w:rPr>
      <w:rFonts w:asciiTheme="majorHAnsi" w:hAnsiTheme="majorHAnsi"/>
      <w:sz w:val="32"/>
    </w:rPr>
  </w:style>
  <w:style w:type="character" w:customStyle="1" w:styleId="HeaderChar">
    <w:name w:val="Header Char"/>
    <w:basedOn w:val="DefaultParagraphFont"/>
    <w:link w:val="Header"/>
    <w:uiPriority w:val="99"/>
    <w:rsid w:val="00941A38"/>
    <w:rPr>
      <w:rFonts w:asciiTheme="majorHAnsi" w:hAnsiTheme="majorHAnsi"/>
      <w:sz w:val="32"/>
    </w:rPr>
  </w:style>
  <w:style w:type="paragraph" w:styleId="Footer">
    <w:name w:val="footer"/>
    <w:basedOn w:val="Normal"/>
    <w:link w:val="FooterChar"/>
    <w:uiPriority w:val="99"/>
    <w:unhideWhenUsed/>
    <w:rsid w:val="00E60016"/>
    <w:pPr>
      <w:tabs>
        <w:tab w:val="center" w:pos="4680"/>
        <w:tab w:val="right" w:pos="9360"/>
      </w:tabs>
    </w:pPr>
  </w:style>
  <w:style w:type="character" w:customStyle="1" w:styleId="FooterChar">
    <w:name w:val="Footer Char"/>
    <w:basedOn w:val="DefaultParagraphFont"/>
    <w:link w:val="Footer"/>
    <w:uiPriority w:val="99"/>
    <w:rsid w:val="00E60016"/>
  </w:style>
  <w:style w:type="table" w:styleId="PlainTable4">
    <w:name w:val="Plain Table 4"/>
    <w:basedOn w:val="TableNormal"/>
    <w:uiPriority w:val="44"/>
    <w:rsid w:val="00015B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E21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Heading1"/>
    <w:qFormat/>
    <w:rsid w:val="00F726A1"/>
  </w:style>
  <w:style w:type="paragraph" w:customStyle="1" w:styleId="Headline3Blue">
    <w:name w:val="Headline 3 Blue"/>
    <w:basedOn w:val="Heading3"/>
    <w:qFormat/>
    <w:rsid w:val="00F726A1"/>
    <w:rPr>
      <w:sz w:val="22"/>
    </w:rPr>
  </w:style>
  <w:style w:type="paragraph" w:customStyle="1" w:styleId="ds-task-decision">
    <w:name w:val="ds-task-decision"/>
    <w:basedOn w:val="Normal"/>
    <w:link w:val="ds-task-decisionChar"/>
    <w:rsid w:val="0096275E"/>
  </w:style>
  <w:style w:type="character" w:customStyle="1" w:styleId="ds-task-decisionChar">
    <w:name w:val="ds-task-decision Char"/>
    <w:basedOn w:val="DefaultParagraphFont"/>
    <w:link w:val="ds-task-decision"/>
    <w:rsid w:val="0096275E"/>
  </w:style>
  <w:style w:type="character" w:styleId="Hyperlink">
    <w:name w:val="Hyperlink"/>
    <w:basedOn w:val="DefaultParagraphFont"/>
    <w:uiPriority w:val="99"/>
    <w:unhideWhenUsed/>
    <w:rsid w:val="00830D33"/>
    <w:rPr>
      <w:color w:val="0000FF"/>
      <w:u w:val="single"/>
    </w:rPr>
  </w:style>
  <w:style w:type="character" w:styleId="UnresolvedMention">
    <w:name w:val="Unresolved Mention"/>
    <w:basedOn w:val="DefaultParagraphFont"/>
    <w:uiPriority w:val="99"/>
    <w:rsid w:val="008828B3"/>
    <w:rPr>
      <w:color w:val="808080"/>
      <w:shd w:val="clear" w:color="auto" w:fill="E6E6E6"/>
    </w:rPr>
  </w:style>
  <w:style w:type="paragraph" w:styleId="ListParagraph">
    <w:name w:val="List Paragraph"/>
    <w:basedOn w:val="Normal"/>
    <w:uiPriority w:val="34"/>
    <w:qFormat/>
    <w:rsid w:val="001F5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5775">
      <w:marLeft w:val="0"/>
      <w:marRight w:val="0"/>
      <w:marTop w:val="0"/>
      <w:marBottom w:val="0"/>
      <w:divBdr>
        <w:top w:val="none" w:sz="0" w:space="0" w:color="auto"/>
        <w:left w:val="none" w:sz="0" w:space="0" w:color="auto"/>
        <w:bottom w:val="none" w:sz="0" w:space="0" w:color="auto"/>
        <w:right w:val="none" w:sz="0" w:space="0" w:color="auto"/>
      </w:divBdr>
      <w:divsChild>
        <w:div w:id="220293213">
          <w:marLeft w:val="0"/>
          <w:marRight w:val="0"/>
          <w:marTop w:val="0"/>
          <w:marBottom w:val="0"/>
          <w:divBdr>
            <w:top w:val="none" w:sz="0" w:space="0" w:color="auto"/>
            <w:left w:val="none" w:sz="0" w:space="0" w:color="auto"/>
            <w:bottom w:val="none" w:sz="0" w:space="0" w:color="auto"/>
            <w:right w:val="none" w:sz="0" w:space="0" w:color="auto"/>
          </w:divBdr>
        </w:div>
        <w:div w:id="2062365206">
          <w:marLeft w:val="0"/>
          <w:marRight w:val="0"/>
          <w:marTop w:val="0"/>
          <w:marBottom w:val="0"/>
          <w:divBdr>
            <w:top w:val="none" w:sz="0" w:space="0" w:color="auto"/>
            <w:left w:val="none" w:sz="0" w:space="0" w:color="auto"/>
            <w:bottom w:val="none" w:sz="0" w:space="0" w:color="auto"/>
            <w:right w:val="none" w:sz="0" w:space="0" w:color="auto"/>
          </w:divBdr>
        </w:div>
      </w:divsChild>
    </w:div>
    <w:div w:id="18821758">
      <w:marLeft w:val="0"/>
      <w:marRight w:val="0"/>
      <w:marTop w:val="0"/>
      <w:marBottom w:val="0"/>
      <w:divBdr>
        <w:top w:val="none" w:sz="0" w:space="0" w:color="auto"/>
        <w:left w:val="none" w:sz="0" w:space="0" w:color="auto"/>
        <w:bottom w:val="none" w:sz="0" w:space="0" w:color="auto"/>
        <w:right w:val="none" w:sz="0" w:space="0" w:color="auto"/>
      </w:divBdr>
      <w:divsChild>
        <w:div w:id="2090735798">
          <w:marLeft w:val="300"/>
          <w:marRight w:val="0"/>
          <w:marTop w:val="0"/>
          <w:marBottom w:val="0"/>
          <w:divBdr>
            <w:top w:val="none" w:sz="0" w:space="0" w:color="auto"/>
            <w:left w:val="none" w:sz="0" w:space="0" w:color="auto"/>
            <w:bottom w:val="none" w:sz="0" w:space="0" w:color="auto"/>
            <w:right w:val="none" w:sz="0" w:space="0" w:color="auto"/>
          </w:divBdr>
          <w:divsChild>
            <w:div w:id="1876191222">
              <w:marLeft w:val="0"/>
              <w:marRight w:val="0"/>
              <w:marTop w:val="0"/>
              <w:marBottom w:val="0"/>
              <w:divBdr>
                <w:top w:val="none" w:sz="0" w:space="0" w:color="auto"/>
                <w:left w:val="none" w:sz="0" w:space="0" w:color="auto"/>
                <w:bottom w:val="none" w:sz="0" w:space="0" w:color="auto"/>
                <w:right w:val="none" w:sz="0" w:space="0" w:color="auto"/>
              </w:divBdr>
            </w:div>
            <w:div w:id="1685783295">
              <w:marLeft w:val="0"/>
              <w:marRight w:val="0"/>
              <w:marTop w:val="0"/>
              <w:marBottom w:val="0"/>
              <w:divBdr>
                <w:top w:val="none" w:sz="0" w:space="0" w:color="auto"/>
                <w:left w:val="none" w:sz="0" w:space="0" w:color="auto"/>
                <w:bottom w:val="none" w:sz="0" w:space="0" w:color="auto"/>
                <w:right w:val="none" w:sz="0" w:space="0" w:color="auto"/>
              </w:divBdr>
            </w:div>
            <w:div w:id="1270815924">
              <w:marLeft w:val="0"/>
              <w:marRight w:val="0"/>
              <w:marTop w:val="0"/>
              <w:marBottom w:val="0"/>
              <w:divBdr>
                <w:top w:val="none" w:sz="0" w:space="0" w:color="auto"/>
                <w:left w:val="none" w:sz="0" w:space="0" w:color="auto"/>
                <w:bottom w:val="none" w:sz="0" w:space="0" w:color="auto"/>
                <w:right w:val="none" w:sz="0" w:space="0" w:color="auto"/>
              </w:divBdr>
            </w:div>
            <w:div w:id="1989017891">
              <w:marLeft w:val="0"/>
              <w:marRight w:val="0"/>
              <w:marTop w:val="0"/>
              <w:marBottom w:val="0"/>
              <w:divBdr>
                <w:top w:val="none" w:sz="0" w:space="0" w:color="auto"/>
                <w:left w:val="none" w:sz="0" w:space="0" w:color="auto"/>
                <w:bottom w:val="none" w:sz="0" w:space="0" w:color="auto"/>
                <w:right w:val="none" w:sz="0" w:space="0" w:color="auto"/>
              </w:divBdr>
            </w:div>
            <w:div w:id="1428962464">
              <w:marLeft w:val="0"/>
              <w:marRight w:val="0"/>
              <w:marTop w:val="0"/>
              <w:marBottom w:val="0"/>
              <w:divBdr>
                <w:top w:val="none" w:sz="0" w:space="0" w:color="auto"/>
                <w:left w:val="none" w:sz="0" w:space="0" w:color="auto"/>
                <w:bottom w:val="none" w:sz="0" w:space="0" w:color="auto"/>
                <w:right w:val="none" w:sz="0" w:space="0" w:color="auto"/>
              </w:divBdr>
            </w:div>
            <w:div w:id="1441727684">
              <w:marLeft w:val="0"/>
              <w:marRight w:val="0"/>
              <w:marTop w:val="0"/>
              <w:marBottom w:val="0"/>
              <w:divBdr>
                <w:top w:val="none" w:sz="0" w:space="0" w:color="auto"/>
                <w:left w:val="none" w:sz="0" w:space="0" w:color="auto"/>
                <w:bottom w:val="none" w:sz="0" w:space="0" w:color="auto"/>
                <w:right w:val="none" w:sz="0" w:space="0" w:color="auto"/>
              </w:divBdr>
            </w:div>
            <w:div w:id="134239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2672">
      <w:bodyDiv w:val="1"/>
      <w:marLeft w:val="0"/>
      <w:marRight w:val="0"/>
      <w:marTop w:val="0"/>
      <w:marBottom w:val="0"/>
      <w:divBdr>
        <w:top w:val="none" w:sz="0" w:space="0" w:color="auto"/>
        <w:left w:val="none" w:sz="0" w:space="0" w:color="auto"/>
        <w:bottom w:val="none" w:sz="0" w:space="0" w:color="auto"/>
        <w:right w:val="none" w:sz="0" w:space="0" w:color="auto"/>
      </w:divBdr>
      <w:divsChild>
        <w:div w:id="1817605408">
          <w:marLeft w:val="0"/>
          <w:marRight w:val="0"/>
          <w:marTop w:val="0"/>
          <w:marBottom w:val="0"/>
          <w:divBdr>
            <w:top w:val="none" w:sz="0" w:space="0" w:color="auto"/>
            <w:left w:val="none" w:sz="0" w:space="0" w:color="auto"/>
            <w:bottom w:val="none" w:sz="0" w:space="0" w:color="auto"/>
            <w:right w:val="none" w:sz="0" w:space="0" w:color="auto"/>
          </w:divBdr>
          <w:divsChild>
            <w:div w:id="20647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9586">
      <w:marLeft w:val="0"/>
      <w:marRight w:val="0"/>
      <w:marTop w:val="0"/>
      <w:marBottom w:val="0"/>
      <w:divBdr>
        <w:top w:val="none" w:sz="0" w:space="0" w:color="auto"/>
        <w:left w:val="none" w:sz="0" w:space="0" w:color="auto"/>
        <w:bottom w:val="none" w:sz="0" w:space="0" w:color="auto"/>
        <w:right w:val="none" w:sz="0" w:space="0" w:color="auto"/>
      </w:divBdr>
      <w:divsChild>
        <w:div w:id="822426768">
          <w:marLeft w:val="300"/>
          <w:marRight w:val="0"/>
          <w:marTop w:val="0"/>
          <w:marBottom w:val="0"/>
          <w:divBdr>
            <w:top w:val="none" w:sz="0" w:space="0" w:color="auto"/>
            <w:left w:val="none" w:sz="0" w:space="0" w:color="auto"/>
            <w:bottom w:val="none" w:sz="0" w:space="0" w:color="auto"/>
            <w:right w:val="none" w:sz="0" w:space="0" w:color="auto"/>
          </w:divBdr>
          <w:divsChild>
            <w:div w:id="112333179">
              <w:marLeft w:val="0"/>
              <w:marRight w:val="0"/>
              <w:marTop w:val="0"/>
              <w:marBottom w:val="0"/>
              <w:divBdr>
                <w:top w:val="none" w:sz="0" w:space="0" w:color="auto"/>
                <w:left w:val="none" w:sz="0" w:space="0" w:color="auto"/>
                <w:bottom w:val="none" w:sz="0" w:space="0" w:color="auto"/>
                <w:right w:val="none" w:sz="0" w:space="0" w:color="auto"/>
              </w:divBdr>
            </w:div>
            <w:div w:id="922373836">
              <w:marLeft w:val="0"/>
              <w:marRight w:val="0"/>
              <w:marTop w:val="0"/>
              <w:marBottom w:val="0"/>
              <w:divBdr>
                <w:top w:val="none" w:sz="0" w:space="0" w:color="auto"/>
                <w:left w:val="none" w:sz="0" w:space="0" w:color="auto"/>
                <w:bottom w:val="none" w:sz="0" w:space="0" w:color="auto"/>
                <w:right w:val="none" w:sz="0" w:space="0" w:color="auto"/>
              </w:divBdr>
            </w:div>
            <w:div w:id="894656281">
              <w:marLeft w:val="0"/>
              <w:marRight w:val="0"/>
              <w:marTop w:val="0"/>
              <w:marBottom w:val="0"/>
              <w:divBdr>
                <w:top w:val="none" w:sz="0" w:space="0" w:color="auto"/>
                <w:left w:val="none" w:sz="0" w:space="0" w:color="auto"/>
                <w:bottom w:val="none" w:sz="0" w:space="0" w:color="auto"/>
                <w:right w:val="none" w:sz="0" w:space="0" w:color="auto"/>
              </w:divBdr>
            </w:div>
            <w:div w:id="20546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4066">
      <w:marLeft w:val="0"/>
      <w:marRight w:val="0"/>
      <w:marTop w:val="0"/>
      <w:marBottom w:val="0"/>
      <w:divBdr>
        <w:top w:val="none" w:sz="0" w:space="0" w:color="auto"/>
        <w:left w:val="none" w:sz="0" w:space="0" w:color="auto"/>
        <w:bottom w:val="none" w:sz="0" w:space="0" w:color="auto"/>
        <w:right w:val="none" w:sz="0" w:space="0" w:color="auto"/>
      </w:divBdr>
      <w:divsChild>
        <w:div w:id="277642831">
          <w:marLeft w:val="0"/>
          <w:marRight w:val="0"/>
          <w:marTop w:val="0"/>
          <w:marBottom w:val="0"/>
          <w:divBdr>
            <w:top w:val="none" w:sz="0" w:space="0" w:color="auto"/>
            <w:left w:val="none" w:sz="0" w:space="0" w:color="auto"/>
            <w:bottom w:val="none" w:sz="0" w:space="0" w:color="auto"/>
            <w:right w:val="none" w:sz="0" w:space="0" w:color="auto"/>
          </w:divBdr>
        </w:div>
        <w:div w:id="1051806346">
          <w:marLeft w:val="0"/>
          <w:marRight w:val="0"/>
          <w:marTop w:val="0"/>
          <w:marBottom w:val="240"/>
          <w:divBdr>
            <w:top w:val="none" w:sz="0" w:space="0" w:color="auto"/>
            <w:left w:val="none" w:sz="0" w:space="0" w:color="auto"/>
            <w:bottom w:val="none" w:sz="0" w:space="0" w:color="auto"/>
            <w:right w:val="none" w:sz="0" w:space="0" w:color="auto"/>
          </w:divBdr>
        </w:div>
        <w:div w:id="1988044607">
          <w:marLeft w:val="0"/>
          <w:marRight w:val="0"/>
          <w:marTop w:val="0"/>
          <w:marBottom w:val="240"/>
          <w:divBdr>
            <w:top w:val="none" w:sz="0" w:space="0" w:color="auto"/>
            <w:left w:val="none" w:sz="0" w:space="0" w:color="auto"/>
            <w:bottom w:val="none" w:sz="0" w:space="0" w:color="auto"/>
            <w:right w:val="none" w:sz="0" w:space="0" w:color="auto"/>
          </w:divBdr>
        </w:div>
        <w:div w:id="2000838734">
          <w:marLeft w:val="0"/>
          <w:marRight w:val="0"/>
          <w:marTop w:val="0"/>
          <w:marBottom w:val="0"/>
          <w:divBdr>
            <w:top w:val="none" w:sz="0" w:space="0" w:color="auto"/>
            <w:left w:val="none" w:sz="0" w:space="0" w:color="auto"/>
            <w:bottom w:val="none" w:sz="0" w:space="0" w:color="auto"/>
            <w:right w:val="none" w:sz="0" w:space="0" w:color="auto"/>
          </w:divBdr>
        </w:div>
        <w:div w:id="1216160868">
          <w:marLeft w:val="0"/>
          <w:marRight w:val="0"/>
          <w:marTop w:val="0"/>
          <w:marBottom w:val="0"/>
          <w:divBdr>
            <w:top w:val="none" w:sz="0" w:space="0" w:color="auto"/>
            <w:left w:val="none" w:sz="0" w:space="0" w:color="auto"/>
            <w:bottom w:val="none" w:sz="0" w:space="0" w:color="auto"/>
            <w:right w:val="none" w:sz="0" w:space="0" w:color="auto"/>
          </w:divBdr>
        </w:div>
        <w:div w:id="634337601">
          <w:marLeft w:val="0"/>
          <w:marRight w:val="0"/>
          <w:marTop w:val="0"/>
          <w:marBottom w:val="0"/>
          <w:divBdr>
            <w:top w:val="none" w:sz="0" w:space="0" w:color="auto"/>
            <w:left w:val="none" w:sz="0" w:space="0" w:color="auto"/>
            <w:bottom w:val="none" w:sz="0" w:space="0" w:color="auto"/>
            <w:right w:val="none" w:sz="0" w:space="0" w:color="auto"/>
          </w:divBdr>
        </w:div>
        <w:div w:id="1369137983">
          <w:marLeft w:val="0"/>
          <w:marRight w:val="0"/>
          <w:marTop w:val="0"/>
          <w:marBottom w:val="0"/>
          <w:divBdr>
            <w:top w:val="none" w:sz="0" w:space="0" w:color="auto"/>
            <w:left w:val="none" w:sz="0" w:space="0" w:color="auto"/>
            <w:bottom w:val="none" w:sz="0" w:space="0" w:color="auto"/>
            <w:right w:val="none" w:sz="0" w:space="0" w:color="auto"/>
          </w:divBdr>
        </w:div>
        <w:div w:id="1768960424">
          <w:marLeft w:val="0"/>
          <w:marRight w:val="0"/>
          <w:marTop w:val="0"/>
          <w:marBottom w:val="0"/>
          <w:divBdr>
            <w:top w:val="none" w:sz="0" w:space="0" w:color="auto"/>
            <w:left w:val="none" w:sz="0" w:space="0" w:color="auto"/>
            <w:bottom w:val="none" w:sz="0" w:space="0" w:color="auto"/>
            <w:right w:val="none" w:sz="0" w:space="0" w:color="auto"/>
          </w:divBdr>
        </w:div>
        <w:div w:id="132256872">
          <w:marLeft w:val="0"/>
          <w:marRight w:val="0"/>
          <w:marTop w:val="0"/>
          <w:marBottom w:val="0"/>
          <w:divBdr>
            <w:top w:val="none" w:sz="0" w:space="0" w:color="auto"/>
            <w:left w:val="none" w:sz="0" w:space="0" w:color="auto"/>
            <w:bottom w:val="none" w:sz="0" w:space="0" w:color="auto"/>
            <w:right w:val="none" w:sz="0" w:space="0" w:color="auto"/>
          </w:divBdr>
        </w:div>
        <w:div w:id="1754739899">
          <w:marLeft w:val="0"/>
          <w:marRight w:val="0"/>
          <w:marTop w:val="0"/>
          <w:marBottom w:val="0"/>
          <w:divBdr>
            <w:top w:val="none" w:sz="0" w:space="0" w:color="auto"/>
            <w:left w:val="none" w:sz="0" w:space="0" w:color="auto"/>
            <w:bottom w:val="none" w:sz="0" w:space="0" w:color="auto"/>
            <w:right w:val="none" w:sz="0" w:space="0" w:color="auto"/>
          </w:divBdr>
        </w:div>
      </w:divsChild>
    </w:div>
    <w:div w:id="230426426">
      <w:marLeft w:val="0"/>
      <w:marRight w:val="0"/>
      <w:marTop w:val="0"/>
      <w:marBottom w:val="0"/>
      <w:divBdr>
        <w:top w:val="none" w:sz="0" w:space="0" w:color="auto"/>
        <w:left w:val="none" w:sz="0" w:space="0" w:color="auto"/>
        <w:bottom w:val="none" w:sz="0" w:space="0" w:color="auto"/>
        <w:right w:val="none" w:sz="0" w:space="0" w:color="auto"/>
      </w:divBdr>
      <w:divsChild>
        <w:div w:id="1096362448">
          <w:marLeft w:val="0"/>
          <w:marRight w:val="0"/>
          <w:marTop w:val="0"/>
          <w:marBottom w:val="0"/>
          <w:divBdr>
            <w:top w:val="none" w:sz="0" w:space="0" w:color="auto"/>
            <w:left w:val="none" w:sz="0" w:space="0" w:color="auto"/>
            <w:bottom w:val="none" w:sz="0" w:space="0" w:color="auto"/>
            <w:right w:val="none" w:sz="0" w:space="0" w:color="auto"/>
          </w:divBdr>
        </w:div>
        <w:div w:id="1151408247">
          <w:marLeft w:val="0"/>
          <w:marRight w:val="0"/>
          <w:marTop w:val="0"/>
          <w:marBottom w:val="0"/>
          <w:divBdr>
            <w:top w:val="none" w:sz="0" w:space="0" w:color="auto"/>
            <w:left w:val="none" w:sz="0" w:space="0" w:color="auto"/>
            <w:bottom w:val="none" w:sz="0" w:space="0" w:color="auto"/>
            <w:right w:val="none" w:sz="0" w:space="0" w:color="auto"/>
          </w:divBdr>
        </w:div>
      </w:divsChild>
    </w:div>
    <w:div w:id="232280168">
      <w:marLeft w:val="0"/>
      <w:marRight w:val="0"/>
      <w:marTop w:val="0"/>
      <w:marBottom w:val="0"/>
      <w:divBdr>
        <w:top w:val="none" w:sz="0" w:space="0" w:color="auto"/>
        <w:left w:val="none" w:sz="0" w:space="0" w:color="auto"/>
        <w:bottom w:val="none" w:sz="0" w:space="0" w:color="auto"/>
        <w:right w:val="none" w:sz="0" w:space="0" w:color="auto"/>
      </w:divBdr>
      <w:divsChild>
        <w:div w:id="996345076">
          <w:marLeft w:val="300"/>
          <w:marRight w:val="0"/>
          <w:marTop w:val="0"/>
          <w:marBottom w:val="0"/>
          <w:divBdr>
            <w:top w:val="none" w:sz="0" w:space="0" w:color="auto"/>
            <w:left w:val="none" w:sz="0" w:space="0" w:color="auto"/>
            <w:bottom w:val="none" w:sz="0" w:space="0" w:color="auto"/>
            <w:right w:val="none" w:sz="0" w:space="0" w:color="auto"/>
          </w:divBdr>
          <w:divsChild>
            <w:div w:id="1358316689">
              <w:marLeft w:val="0"/>
              <w:marRight w:val="0"/>
              <w:marTop w:val="0"/>
              <w:marBottom w:val="0"/>
              <w:divBdr>
                <w:top w:val="none" w:sz="0" w:space="0" w:color="auto"/>
                <w:left w:val="none" w:sz="0" w:space="0" w:color="auto"/>
                <w:bottom w:val="none" w:sz="0" w:space="0" w:color="auto"/>
                <w:right w:val="none" w:sz="0" w:space="0" w:color="auto"/>
              </w:divBdr>
            </w:div>
            <w:div w:id="586112063">
              <w:marLeft w:val="0"/>
              <w:marRight w:val="0"/>
              <w:marTop w:val="0"/>
              <w:marBottom w:val="0"/>
              <w:divBdr>
                <w:top w:val="none" w:sz="0" w:space="0" w:color="auto"/>
                <w:left w:val="none" w:sz="0" w:space="0" w:color="auto"/>
                <w:bottom w:val="none" w:sz="0" w:space="0" w:color="auto"/>
                <w:right w:val="none" w:sz="0" w:space="0" w:color="auto"/>
              </w:divBdr>
            </w:div>
            <w:div w:id="1081291440">
              <w:marLeft w:val="0"/>
              <w:marRight w:val="0"/>
              <w:marTop w:val="0"/>
              <w:marBottom w:val="0"/>
              <w:divBdr>
                <w:top w:val="none" w:sz="0" w:space="0" w:color="auto"/>
                <w:left w:val="none" w:sz="0" w:space="0" w:color="auto"/>
                <w:bottom w:val="none" w:sz="0" w:space="0" w:color="auto"/>
                <w:right w:val="none" w:sz="0" w:space="0" w:color="auto"/>
              </w:divBdr>
            </w:div>
            <w:div w:id="1976375022">
              <w:marLeft w:val="0"/>
              <w:marRight w:val="0"/>
              <w:marTop w:val="0"/>
              <w:marBottom w:val="0"/>
              <w:divBdr>
                <w:top w:val="none" w:sz="0" w:space="0" w:color="auto"/>
                <w:left w:val="none" w:sz="0" w:space="0" w:color="auto"/>
                <w:bottom w:val="none" w:sz="0" w:space="0" w:color="auto"/>
                <w:right w:val="none" w:sz="0" w:space="0" w:color="auto"/>
              </w:divBdr>
            </w:div>
            <w:div w:id="389891390">
              <w:marLeft w:val="0"/>
              <w:marRight w:val="0"/>
              <w:marTop w:val="0"/>
              <w:marBottom w:val="0"/>
              <w:divBdr>
                <w:top w:val="none" w:sz="0" w:space="0" w:color="auto"/>
                <w:left w:val="none" w:sz="0" w:space="0" w:color="auto"/>
                <w:bottom w:val="none" w:sz="0" w:space="0" w:color="auto"/>
                <w:right w:val="none" w:sz="0" w:space="0" w:color="auto"/>
              </w:divBdr>
            </w:div>
            <w:div w:id="211335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2403">
      <w:marLeft w:val="0"/>
      <w:marRight w:val="0"/>
      <w:marTop w:val="0"/>
      <w:marBottom w:val="0"/>
      <w:divBdr>
        <w:top w:val="none" w:sz="0" w:space="0" w:color="auto"/>
        <w:left w:val="none" w:sz="0" w:space="0" w:color="auto"/>
        <w:bottom w:val="none" w:sz="0" w:space="0" w:color="auto"/>
        <w:right w:val="none" w:sz="0" w:space="0" w:color="auto"/>
      </w:divBdr>
      <w:divsChild>
        <w:div w:id="458762567">
          <w:marLeft w:val="300"/>
          <w:marRight w:val="0"/>
          <w:marTop w:val="0"/>
          <w:marBottom w:val="0"/>
          <w:divBdr>
            <w:top w:val="none" w:sz="0" w:space="0" w:color="auto"/>
            <w:left w:val="none" w:sz="0" w:space="0" w:color="auto"/>
            <w:bottom w:val="none" w:sz="0" w:space="0" w:color="auto"/>
            <w:right w:val="none" w:sz="0" w:space="0" w:color="auto"/>
          </w:divBdr>
          <w:divsChild>
            <w:div w:id="1036999977">
              <w:marLeft w:val="0"/>
              <w:marRight w:val="0"/>
              <w:marTop w:val="0"/>
              <w:marBottom w:val="0"/>
              <w:divBdr>
                <w:top w:val="none" w:sz="0" w:space="0" w:color="auto"/>
                <w:left w:val="none" w:sz="0" w:space="0" w:color="auto"/>
                <w:bottom w:val="none" w:sz="0" w:space="0" w:color="auto"/>
                <w:right w:val="none" w:sz="0" w:space="0" w:color="auto"/>
              </w:divBdr>
            </w:div>
            <w:div w:id="821897210">
              <w:marLeft w:val="0"/>
              <w:marRight w:val="0"/>
              <w:marTop w:val="0"/>
              <w:marBottom w:val="0"/>
              <w:divBdr>
                <w:top w:val="none" w:sz="0" w:space="0" w:color="auto"/>
                <w:left w:val="none" w:sz="0" w:space="0" w:color="auto"/>
                <w:bottom w:val="none" w:sz="0" w:space="0" w:color="auto"/>
                <w:right w:val="none" w:sz="0" w:space="0" w:color="auto"/>
              </w:divBdr>
            </w:div>
            <w:div w:id="9177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656235">
      <w:marLeft w:val="0"/>
      <w:marRight w:val="0"/>
      <w:marTop w:val="0"/>
      <w:marBottom w:val="0"/>
      <w:divBdr>
        <w:top w:val="none" w:sz="0" w:space="0" w:color="auto"/>
        <w:left w:val="none" w:sz="0" w:space="0" w:color="auto"/>
        <w:bottom w:val="none" w:sz="0" w:space="0" w:color="auto"/>
        <w:right w:val="none" w:sz="0" w:space="0" w:color="auto"/>
      </w:divBdr>
      <w:divsChild>
        <w:div w:id="285550697">
          <w:marLeft w:val="0"/>
          <w:marRight w:val="0"/>
          <w:marTop w:val="0"/>
          <w:marBottom w:val="0"/>
          <w:divBdr>
            <w:top w:val="none" w:sz="0" w:space="0" w:color="auto"/>
            <w:left w:val="none" w:sz="0" w:space="0" w:color="auto"/>
            <w:bottom w:val="none" w:sz="0" w:space="0" w:color="auto"/>
            <w:right w:val="none" w:sz="0" w:space="0" w:color="auto"/>
          </w:divBdr>
        </w:div>
        <w:div w:id="1683849175">
          <w:marLeft w:val="0"/>
          <w:marRight w:val="0"/>
          <w:marTop w:val="0"/>
          <w:marBottom w:val="0"/>
          <w:divBdr>
            <w:top w:val="none" w:sz="0" w:space="0" w:color="auto"/>
            <w:left w:val="none" w:sz="0" w:space="0" w:color="auto"/>
            <w:bottom w:val="none" w:sz="0" w:space="0" w:color="auto"/>
            <w:right w:val="none" w:sz="0" w:space="0" w:color="auto"/>
          </w:divBdr>
        </w:div>
        <w:div w:id="325128981">
          <w:marLeft w:val="0"/>
          <w:marRight w:val="0"/>
          <w:marTop w:val="0"/>
          <w:marBottom w:val="0"/>
          <w:divBdr>
            <w:top w:val="none" w:sz="0" w:space="0" w:color="auto"/>
            <w:left w:val="none" w:sz="0" w:space="0" w:color="auto"/>
            <w:bottom w:val="none" w:sz="0" w:space="0" w:color="auto"/>
            <w:right w:val="none" w:sz="0" w:space="0" w:color="auto"/>
          </w:divBdr>
        </w:div>
      </w:divsChild>
    </w:div>
    <w:div w:id="474757809">
      <w:marLeft w:val="0"/>
      <w:marRight w:val="0"/>
      <w:marTop w:val="0"/>
      <w:marBottom w:val="0"/>
      <w:divBdr>
        <w:top w:val="none" w:sz="0" w:space="0" w:color="auto"/>
        <w:left w:val="none" w:sz="0" w:space="0" w:color="auto"/>
        <w:bottom w:val="none" w:sz="0" w:space="0" w:color="auto"/>
        <w:right w:val="none" w:sz="0" w:space="0" w:color="auto"/>
      </w:divBdr>
      <w:divsChild>
        <w:div w:id="1042943505">
          <w:marLeft w:val="300"/>
          <w:marRight w:val="0"/>
          <w:marTop w:val="0"/>
          <w:marBottom w:val="0"/>
          <w:divBdr>
            <w:top w:val="none" w:sz="0" w:space="0" w:color="auto"/>
            <w:left w:val="none" w:sz="0" w:space="0" w:color="auto"/>
            <w:bottom w:val="none" w:sz="0" w:space="0" w:color="auto"/>
            <w:right w:val="none" w:sz="0" w:space="0" w:color="auto"/>
          </w:divBdr>
          <w:divsChild>
            <w:div w:id="1278758022">
              <w:marLeft w:val="0"/>
              <w:marRight w:val="0"/>
              <w:marTop w:val="0"/>
              <w:marBottom w:val="0"/>
              <w:divBdr>
                <w:top w:val="none" w:sz="0" w:space="0" w:color="auto"/>
                <w:left w:val="none" w:sz="0" w:space="0" w:color="auto"/>
                <w:bottom w:val="none" w:sz="0" w:space="0" w:color="auto"/>
                <w:right w:val="none" w:sz="0" w:space="0" w:color="auto"/>
              </w:divBdr>
            </w:div>
            <w:div w:id="2141486462">
              <w:marLeft w:val="0"/>
              <w:marRight w:val="0"/>
              <w:marTop w:val="0"/>
              <w:marBottom w:val="0"/>
              <w:divBdr>
                <w:top w:val="none" w:sz="0" w:space="0" w:color="auto"/>
                <w:left w:val="none" w:sz="0" w:space="0" w:color="auto"/>
                <w:bottom w:val="none" w:sz="0" w:space="0" w:color="auto"/>
                <w:right w:val="none" w:sz="0" w:space="0" w:color="auto"/>
              </w:divBdr>
            </w:div>
            <w:div w:id="96606207">
              <w:marLeft w:val="0"/>
              <w:marRight w:val="0"/>
              <w:marTop w:val="0"/>
              <w:marBottom w:val="0"/>
              <w:divBdr>
                <w:top w:val="none" w:sz="0" w:space="0" w:color="auto"/>
                <w:left w:val="none" w:sz="0" w:space="0" w:color="auto"/>
                <w:bottom w:val="none" w:sz="0" w:space="0" w:color="auto"/>
                <w:right w:val="none" w:sz="0" w:space="0" w:color="auto"/>
              </w:divBdr>
            </w:div>
            <w:div w:id="1029260190">
              <w:marLeft w:val="0"/>
              <w:marRight w:val="0"/>
              <w:marTop w:val="0"/>
              <w:marBottom w:val="0"/>
              <w:divBdr>
                <w:top w:val="none" w:sz="0" w:space="0" w:color="auto"/>
                <w:left w:val="none" w:sz="0" w:space="0" w:color="auto"/>
                <w:bottom w:val="none" w:sz="0" w:space="0" w:color="auto"/>
                <w:right w:val="none" w:sz="0" w:space="0" w:color="auto"/>
              </w:divBdr>
            </w:div>
            <w:div w:id="820275700">
              <w:marLeft w:val="0"/>
              <w:marRight w:val="0"/>
              <w:marTop w:val="0"/>
              <w:marBottom w:val="0"/>
              <w:divBdr>
                <w:top w:val="none" w:sz="0" w:space="0" w:color="auto"/>
                <w:left w:val="none" w:sz="0" w:space="0" w:color="auto"/>
                <w:bottom w:val="none" w:sz="0" w:space="0" w:color="auto"/>
                <w:right w:val="none" w:sz="0" w:space="0" w:color="auto"/>
              </w:divBdr>
            </w:div>
            <w:div w:id="163853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3124">
      <w:marLeft w:val="0"/>
      <w:marRight w:val="0"/>
      <w:marTop w:val="0"/>
      <w:marBottom w:val="0"/>
      <w:divBdr>
        <w:top w:val="none" w:sz="0" w:space="0" w:color="auto"/>
        <w:left w:val="none" w:sz="0" w:space="0" w:color="auto"/>
        <w:bottom w:val="none" w:sz="0" w:space="0" w:color="auto"/>
        <w:right w:val="none" w:sz="0" w:space="0" w:color="auto"/>
      </w:divBdr>
      <w:divsChild>
        <w:div w:id="1716393569">
          <w:marLeft w:val="300"/>
          <w:marRight w:val="0"/>
          <w:marTop w:val="0"/>
          <w:marBottom w:val="0"/>
          <w:divBdr>
            <w:top w:val="none" w:sz="0" w:space="0" w:color="auto"/>
            <w:left w:val="none" w:sz="0" w:space="0" w:color="auto"/>
            <w:bottom w:val="none" w:sz="0" w:space="0" w:color="auto"/>
            <w:right w:val="none" w:sz="0" w:space="0" w:color="auto"/>
          </w:divBdr>
          <w:divsChild>
            <w:div w:id="225797675">
              <w:marLeft w:val="0"/>
              <w:marRight w:val="0"/>
              <w:marTop w:val="0"/>
              <w:marBottom w:val="0"/>
              <w:divBdr>
                <w:top w:val="none" w:sz="0" w:space="0" w:color="auto"/>
                <w:left w:val="none" w:sz="0" w:space="0" w:color="auto"/>
                <w:bottom w:val="none" w:sz="0" w:space="0" w:color="auto"/>
                <w:right w:val="none" w:sz="0" w:space="0" w:color="auto"/>
              </w:divBdr>
            </w:div>
            <w:div w:id="618295191">
              <w:marLeft w:val="0"/>
              <w:marRight w:val="0"/>
              <w:marTop w:val="0"/>
              <w:marBottom w:val="0"/>
              <w:divBdr>
                <w:top w:val="none" w:sz="0" w:space="0" w:color="auto"/>
                <w:left w:val="none" w:sz="0" w:space="0" w:color="auto"/>
                <w:bottom w:val="none" w:sz="0" w:space="0" w:color="auto"/>
                <w:right w:val="none" w:sz="0" w:space="0" w:color="auto"/>
              </w:divBdr>
            </w:div>
            <w:div w:id="920259398">
              <w:marLeft w:val="0"/>
              <w:marRight w:val="0"/>
              <w:marTop w:val="0"/>
              <w:marBottom w:val="0"/>
              <w:divBdr>
                <w:top w:val="none" w:sz="0" w:space="0" w:color="auto"/>
                <w:left w:val="none" w:sz="0" w:space="0" w:color="auto"/>
                <w:bottom w:val="none" w:sz="0" w:space="0" w:color="auto"/>
                <w:right w:val="none" w:sz="0" w:space="0" w:color="auto"/>
              </w:divBdr>
            </w:div>
            <w:div w:id="702099379">
              <w:marLeft w:val="0"/>
              <w:marRight w:val="0"/>
              <w:marTop w:val="0"/>
              <w:marBottom w:val="0"/>
              <w:divBdr>
                <w:top w:val="none" w:sz="0" w:space="0" w:color="auto"/>
                <w:left w:val="none" w:sz="0" w:space="0" w:color="auto"/>
                <w:bottom w:val="none" w:sz="0" w:space="0" w:color="auto"/>
                <w:right w:val="none" w:sz="0" w:space="0" w:color="auto"/>
              </w:divBdr>
            </w:div>
            <w:div w:id="549729128">
              <w:marLeft w:val="0"/>
              <w:marRight w:val="0"/>
              <w:marTop w:val="0"/>
              <w:marBottom w:val="0"/>
              <w:divBdr>
                <w:top w:val="none" w:sz="0" w:space="0" w:color="auto"/>
                <w:left w:val="none" w:sz="0" w:space="0" w:color="auto"/>
                <w:bottom w:val="none" w:sz="0" w:space="0" w:color="auto"/>
                <w:right w:val="none" w:sz="0" w:space="0" w:color="auto"/>
              </w:divBdr>
            </w:div>
            <w:div w:id="1543250036">
              <w:marLeft w:val="0"/>
              <w:marRight w:val="0"/>
              <w:marTop w:val="0"/>
              <w:marBottom w:val="0"/>
              <w:divBdr>
                <w:top w:val="none" w:sz="0" w:space="0" w:color="auto"/>
                <w:left w:val="none" w:sz="0" w:space="0" w:color="auto"/>
                <w:bottom w:val="none" w:sz="0" w:space="0" w:color="auto"/>
                <w:right w:val="none" w:sz="0" w:space="0" w:color="auto"/>
              </w:divBdr>
            </w:div>
            <w:div w:id="154732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434721">
      <w:marLeft w:val="0"/>
      <w:marRight w:val="0"/>
      <w:marTop w:val="0"/>
      <w:marBottom w:val="0"/>
      <w:divBdr>
        <w:top w:val="none" w:sz="0" w:space="0" w:color="auto"/>
        <w:left w:val="none" w:sz="0" w:space="0" w:color="auto"/>
        <w:bottom w:val="none" w:sz="0" w:space="0" w:color="auto"/>
        <w:right w:val="none" w:sz="0" w:space="0" w:color="auto"/>
      </w:divBdr>
      <w:divsChild>
        <w:div w:id="1756316168">
          <w:marLeft w:val="0"/>
          <w:marRight w:val="0"/>
          <w:marTop w:val="0"/>
          <w:marBottom w:val="0"/>
          <w:divBdr>
            <w:top w:val="none" w:sz="0" w:space="0" w:color="auto"/>
            <w:left w:val="none" w:sz="0" w:space="0" w:color="auto"/>
            <w:bottom w:val="none" w:sz="0" w:space="0" w:color="auto"/>
            <w:right w:val="none" w:sz="0" w:space="0" w:color="auto"/>
          </w:divBdr>
        </w:div>
        <w:div w:id="172384874">
          <w:marLeft w:val="0"/>
          <w:marRight w:val="0"/>
          <w:marTop w:val="0"/>
          <w:marBottom w:val="0"/>
          <w:divBdr>
            <w:top w:val="none" w:sz="0" w:space="0" w:color="auto"/>
            <w:left w:val="none" w:sz="0" w:space="0" w:color="auto"/>
            <w:bottom w:val="none" w:sz="0" w:space="0" w:color="auto"/>
            <w:right w:val="none" w:sz="0" w:space="0" w:color="auto"/>
          </w:divBdr>
        </w:div>
      </w:divsChild>
    </w:div>
    <w:div w:id="632715891">
      <w:marLeft w:val="0"/>
      <w:marRight w:val="0"/>
      <w:marTop w:val="0"/>
      <w:marBottom w:val="0"/>
      <w:divBdr>
        <w:top w:val="none" w:sz="0" w:space="0" w:color="auto"/>
        <w:left w:val="none" w:sz="0" w:space="0" w:color="auto"/>
        <w:bottom w:val="none" w:sz="0" w:space="0" w:color="auto"/>
        <w:right w:val="none" w:sz="0" w:space="0" w:color="auto"/>
      </w:divBdr>
      <w:divsChild>
        <w:div w:id="1036002014">
          <w:marLeft w:val="300"/>
          <w:marRight w:val="0"/>
          <w:marTop w:val="0"/>
          <w:marBottom w:val="0"/>
          <w:divBdr>
            <w:top w:val="none" w:sz="0" w:space="0" w:color="auto"/>
            <w:left w:val="none" w:sz="0" w:space="0" w:color="auto"/>
            <w:bottom w:val="none" w:sz="0" w:space="0" w:color="auto"/>
            <w:right w:val="none" w:sz="0" w:space="0" w:color="auto"/>
          </w:divBdr>
          <w:divsChild>
            <w:div w:id="107088062">
              <w:marLeft w:val="0"/>
              <w:marRight w:val="0"/>
              <w:marTop w:val="0"/>
              <w:marBottom w:val="0"/>
              <w:divBdr>
                <w:top w:val="none" w:sz="0" w:space="0" w:color="auto"/>
                <w:left w:val="none" w:sz="0" w:space="0" w:color="auto"/>
                <w:bottom w:val="none" w:sz="0" w:space="0" w:color="auto"/>
                <w:right w:val="none" w:sz="0" w:space="0" w:color="auto"/>
              </w:divBdr>
            </w:div>
            <w:div w:id="2021732994">
              <w:marLeft w:val="0"/>
              <w:marRight w:val="0"/>
              <w:marTop w:val="0"/>
              <w:marBottom w:val="0"/>
              <w:divBdr>
                <w:top w:val="none" w:sz="0" w:space="0" w:color="auto"/>
                <w:left w:val="none" w:sz="0" w:space="0" w:color="auto"/>
                <w:bottom w:val="none" w:sz="0" w:space="0" w:color="auto"/>
                <w:right w:val="none" w:sz="0" w:space="0" w:color="auto"/>
              </w:divBdr>
            </w:div>
            <w:div w:id="33045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1804">
      <w:marLeft w:val="0"/>
      <w:marRight w:val="0"/>
      <w:marTop w:val="0"/>
      <w:marBottom w:val="0"/>
      <w:divBdr>
        <w:top w:val="none" w:sz="0" w:space="0" w:color="auto"/>
        <w:left w:val="none" w:sz="0" w:space="0" w:color="auto"/>
        <w:bottom w:val="none" w:sz="0" w:space="0" w:color="auto"/>
        <w:right w:val="none" w:sz="0" w:space="0" w:color="auto"/>
      </w:divBdr>
      <w:divsChild>
        <w:div w:id="1786920378">
          <w:marLeft w:val="300"/>
          <w:marRight w:val="0"/>
          <w:marTop w:val="0"/>
          <w:marBottom w:val="0"/>
          <w:divBdr>
            <w:top w:val="none" w:sz="0" w:space="0" w:color="auto"/>
            <w:left w:val="none" w:sz="0" w:space="0" w:color="auto"/>
            <w:bottom w:val="none" w:sz="0" w:space="0" w:color="auto"/>
            <w:right w:val="none" w:sz="0" w:space="0" w:color="auto"/>
          </w:divBdr>
          <w:divsChild>
            <w:div w:id="355812378">
              <w:marLeft w:val="0"/>
              <w:marRight w:val="0"/>
              <w:marTop w:val="0"/>
              <w:marBottom w:val="0"/>
              <w:divBdr>
                <w:top w:val="none" w:sz="0" w:space="0" w:color="auto"/>
                <w:left w:val="none" w:sz="0" w:space="0" w:color="auto"/>
                <w:bottom w:val="none" w:sz="0" w:space="0" w:color="auto"/>
                <w:right w:val="none" w:sz="0" w:space="0" w:color="auto"/>
              </w:divBdr>
            </w:div>
            <w:div w:id="1115712545">
              <w:marLeft w:val="0"/>
              <w:marRight w:val="0"/>
              <w:marTop w:val="0"/>
              <w:marBottom w:val="0"/>
              <w:divBdr>
                <w:top w:val="none" w:sz="0" w:space="0" w:color="auto"/>
                <w:left w:val="none" w:sz="0" w:space="0" w:color="auto"/>
                <w:bottom w:val="none" w:sz="0" w:space="0" w:color="auto"/>
                <w:right w:val="none" w:sz="0" w:space="0" w:color="auto"/>
              </w:divBdr>
            </w:div>
            <w:div w:id="208020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46830">
      <w:marLeft w:val="0"/>
      <w:marRight w:val="0"/>
      <w:marTop w:val="0"/>
      <w:marBottom w:val="0"/>
      <w:divBdr>
        <w:top w:val="none" w:sz="0" w:space="0" w:color="auto"/>
        <w:left w:val="none" w:sz="0" w:space="0" w:color="auto"/>
        <w:bottom w:val="none" w:sz="0" w:space="0" w:color="auto"/>
        <w:right w:val="none" w:sz="0" w:space="0" w:color="auto"/>
      </w:divBdr>
      <w:divsChild>
        <w:div w:id="1351293234">
          <w:marLeft w:val="300"/>
          <w:marRight w:val="0"/>
          <w:marTop w:val="0"/>
          <w:marBottom w:val="0"/>
          <w:divBdr>
            <w:top w:val="none" w:sz="0" w:space="0" w:color="auto"/>
            <w:left w:val="none" w:sz="0" w:space="0" w:color="auto"/>
            <w:bottom w:val="none" w:sz="0" w:space="0" w:color="auto"/>
            <w:right w:val="none" w:sz="0" w:space="0" w:color="auto"/>
          </w:divBdr>
          <w:divsChild>
            <w:div w:id="998115926">
              <w:marLeft w:val="0"/>
              <w:marRight w:val="0"/>
              <w:marTop w:val="0"/>
              <w:marBottom w:val="0"/>
              <w:divBdr>
                <w:top w:val="none" w:sz="0" w:space="0" w:color="auto"/>
                <w:left w:val="none" w:sz="0" w:space="0" w:color="auto"/>
                <w:bottom w:val="none" w:sz="0" w:space="0" w:color="auto"/>
                <w:right w:val="none" w:sz="0" w:space="0" w:color="auto"/>
              </w:divBdr>
            </w:div>
            <w:div w:id="1121731314">
              <w:marLeft w:val="0"/>
              <w:marRight w:val="0"/>
              <w:marTop w:val="0"/>
              <w:marBottom w:val="0"/>
              <w:divBdr>
                <w:top w:val="none" w:sz="0" w:space="0" w:color="auto"/>
                <w:left w:val="none" w:sz="0" w:space="0" w:color="auto"/>
                <w:bottom w:val="none" w:sz="0" w:space="0" w:color="auto"/>
                <w:right w:val="none" w:sz="0" w:space="0" w:color="auto"/>
              </w:divBdr>
            </w:div>
            <w:div w:id="8954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45603">
      <w:marLeft w:val="0"/>
      <w:marRight w:val="0"/>
      <w:marTop w:val="0"/>
      <w:marBottom w:val="0"/>
      <w:divBdr>
        <w:top w:val="none" w:sz="0" w:space="0" w:color="auto"/>
        <w:left w:val="none" w:sz="0" w:space="0" w:color="auto"/>
        <w:bottom w:val="none" w:sz="0" w:space="0" w:color="auto"/>
        <w:right w:val="none" w:sz="0" w:space="0" w:color="auto"/>
      </w:divBdr>
      <w:divsChild>
        <w:div w:id="56828635">
          <w:marLeft w:val="300"/>
          <w:marRight w:val="0"/>
          <w:marTop w:val="0"/>
          <w:marBottom w:val="0"/>
          <w:divBdr>
            <w:top w:val="none" w:sz="0" w:space="0" w:color="auto"/>
            <w:left w:val="none" w:sz="0" w:space="0" w:color="auto"/>
            <w:bottom w:val="none" w:sz="0" w:space="0" w:color="auto"/>
            <w:right w:val="none" w:sz="0" w:space="0" w:color="auto"/>
          </w:divBdr>
          <w:divsChild>
            <w:div w:id="815686434">
              <w:marLeft w:val="0"/>
              <w:marRight w:val="0"/>
              <w:marTop w:val="0"/>
              <w:marBottom w:val="0"/>
              <w:divBdr>
                <w:top w:val="none" w:sz="0" w:space="0" w:color="auto"/>
                <w:left w:val="none" w:sz="0" w:space="0" w:color="auto"/>
                <w:bottom w:val="none" w:sz="0" w:space="0" w:color="auto"/>
                <w:right w:val="none" w:sz="0" w:space="0" w:color="auto"/>
              </w:divBdr>
            </w:div>
            <w:div w:id="638582876">
              <w:marLeft w:val="0"/>
              <w:marRight w:val="0"/>
              <w:marTop w:val="0"/>
              <w:marBottom w:val="0"/>
              <w:divBdr>
                <w:top w:val="none" w:sz="0" w:space="0" w:color="auto"/>
                <w:left w:val="none" w:sz="0" w:space="0" w:color="auto"/>
                <w:bottom w:val="none" w:sz="0" w:space="0" w:color="auto"/>
                <w:right w:val="none" w:sz="0" w:space="0" w:color="auto"/>
              </w:divBdr>
            </w:div>
            <w:div w:id="1429546133">
              <w:marLeft w:val="0"/>
              <w:marRight w:val="0"/>
              <w:marTop w:val="0"/>
              <w:marBottom w:val="0"/>
              <w:divBdr>
                <w:top w:val="none" w:sz="0" w:space="0" w:color="auto"/>
                <w:left w:val="none" w:sz="0" w:space="0" w:color="auto"/>
                <w:bottom w:val="none" w:sz="0" w:space="0" w:color="auto"/>
                <w:right w:val="none" w:sz="0" w:space="0" w:color="auto"/>
              </w:divBdr>
            </w:div>
            <w:div w:id="3182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5795">
      <w:marLeft w:val="0"/>
      <w:marRight w:val="0"/>
      <w:marTop w:val="0"/>
      <w:marBottom w:val="0"/>
      <w:divBdr>
        <w:top w:val="none" w:sz="0" w:space="0" w:color="auto"/>
        <w:left w:val="none" w:sz="0" w:space="0" w:color="auto"/>
        <w:bottom w:val="none" w:sz="0" w:space="0" w:color="auto"/>
        <w:right w:val="none" w:sz="0" w:space="0" w:color="auto"/>
      </w:divBdr>
      <w:divsChild>
        <w:div w:id="738284901">
          <w:marLeft w:val="300"/>
          <w:marRight w:val="0"/>
          <w:marTop w:val="0"/>
          <w:marBottom w:val="0"/>
          <w:divBdr>
            <w:top w:val="none" w:sz="0" w:space="0" w:color="auto"/>
            <w:left w:val="none" w:sz="0" w:space="0" w:color="auto"/>
            <w:bottom w:val="none" w:sz="0" w:space="0" w:color="auto"/>
            <w:right w:val="none" w:sz="0" w:space="0" w:color="auto"/>
          </w:divBdr>
          <w:divsChild>
            <w:div w:id="1339312114">
              <w:marLeft w:val="0"/>
              <w:marRight w:val="0"/>
              <w:marTop w:val="0"/>
              <w:marBottom w:val="0"/>
              <w:divBdr>
                <w:top w:val="none" w:sz="0" w:space="0" w:color="auto"/>
                <w:left w:val="none" w:sz="0" w:space="0" w:color="auto"/>
                <w:bottom w:val="none" w:sz="0" w:space="0" w:color="auto"/>
                <w:right w:val="none" w:sz="0" w:space="0" w:color="auto"/>
              </w:divBdr>
            </w:div>
            <w:div w:id="824130418">
              <w:marLeft w:val="0"/>
              <w:marRight w:val="0"/>
              <w:marTop w:val="0"/>
              <w:marBottom w:val="0"/>
              <w:divBdr>
                <w:top w:val="none" w:sz="0" w:space="0" w:color="auto"/>
                <w:left w:val="none" w:sz="0" w:space="0" w:color="auto"/>
                <w:bottom w:val="none" w:sz="0" w:space="0" w:color="auto"/>
                <w:right w:val="none" w:sz="0" w:space="0" w:color="auto"/>
              </w:divBdr>
            </w:div>
            <w:div w:id="1295019355">
              <w:marLeft w:val="0"/>
              <w:marRight w:val="0"/>
              <w:marTop w:val="0"/>
              <w:marBottom w:val="0"/>
              <w:divBdr>
                <w:top w:val="none" w:sz="0" w:space="0" w:color="auto"/>
                <w:left w:val="none" w:sz="0" w:space="0" w:color="auto"/>
                <w:bottom w:val="none" w:sz="0" w:space="0" w:color="auto"/>
                <w:right w:val="none" w:sz="0" w:space="0" w:color="auto"/>
              </w:divBdr>
            </w:div>
            <w:div w:id="629556066">
              <w:marLeft w:val="0"/>
              <w:marRight w:val="0"/>
              <w:marTop w:val="0"/>
              <w:marBottom w:val="0"/>
              <w:divBdr>
                <w:top w:val="none" w:sz="0" w:space="0" w:color="auto"/>
                <w:left w:val="none" w:sz="0" w:space="0" w:color="auto"/>
                <w:bottom w:val="none" w:sz="0" w:space="0" w:color="auto"/>
                <w:right w:val="none" w:sz="0" w:space="0" w:color="auto"/>
              </w:divBdr>
            </w:div>
            <w:div w:id="16788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06085">
      <w:marLeft w:val="0"/>
      <w:marRight w:val="0"/>
      <w:marTop w:val="0"/>
      <w:marBottom w:val="0"/>
      <w:divBdr>
        <w:top w:val="none" w:sz="0" w:space="0" w:color="auto"/>
        <w:left w:val="none" w:sz="0" w:space="0" w:color="auto"/>
        <w:bottom w:val="none" w:sz="0" w:space="0" w:color="auto"/>
        <w:right w:val="none" w:sz="0" w:space="0" w:color="auto"/>
      </w:divBdr>
      <w:divsChild>
        <w:div w:id="1415586807">
          <w:marLeft w:val="0"/>
          <w:marRight w:val="0"/>
          <w:marTop w:val="0"/>
          <w:marBottom w:val="0"/>
          <w:divBdr>
            <w:top w:val="none" w:sz="0" w:space="0" w:color="auto"/>
            <w:left w:val="none" w:sz="0" w:space="0" w:color="auto"/>
            <w:bottom w:val="none" w:sz="0" w:space="0" w:color="auto"/>
            <w:right w:val="none" w:sz="0" w:space="0" w:color="auto"/>
          </w:divBdr>
        </w:div>
        <w:div w:id="1640111724">
          <w:marLeft w:val="0"/>
          <w:marRight w:val="0"/>
          <w:marTop w:val="0"/>
          <w:marBottom w:val="0"/>
          <w:divBdr>
            <w:top w:val="none" w:sz="0" w:space="0" w:color="auto"/>
            <w:left w:val="none" w:sz="0" w:space="0" w:color="auto"/>
            <w:bottom w:val="none" w:sz="0" w:space="0" w:color="auto"/>
            <w:right w:val="none" w:sz="0" w:space="0" w:color="auto"/>
          </w:divBdr>
        </w:div>
      </w:divsChild>
    </w:div>
    <w:div w:id="922646213">
      <w:marLeft w:val="0"/>
      <w:marRight w:val="0"/>
      <w:marTop w:val="0"/>
      <w:marBottom w:val="0"/>
      <w:divBdr>
        <w:top w:val="none" w:sz="0" w:space="0" w:color="auto"/>
        <w:left w:val="none" w:sz="0" w:space="0" w:color="auto"/>
        <w:bottom w:val="none" w:sz="0" w:space="0" w:color="auto"/>
        <w:right w:val="none" w:sz="0" w:space="0" w:color="auto"/>
      </w:divBdr>
      <w:divsChild>
        <w:div w:id="1885629028">
          <w:marLeft w:val="300"/>
          <w:marRight w:val="0"/>
          <w:marTop w:val="0"/>
          <w:marBottom w:val="0"/>
          <w:divBdr>
            <w:top w:val="none" w:sz="0" w:space="0" w:color="auto"/>
            <w:left w:val="none" w:sz="0" w:space="0" w:color="auto"/>
            <w:bottom w:val="none" w:sz="0" w:space="0" w:color="auto"/>
            <w:right w:val="none" w:sz="0" w:space="0" w:color="auto"/>
          </w:divBdr>
          <w:divsChild>
            <w:div w:id="1374579193">
              <w:marLeft w:val="0"/>
              <w:marRight w:val="0"/>
              <w:marTop w:val="0"/>
              <w:marBottom w:val="0"/>
              <w:divBdr>
                <w:top w:val="none" w:sz="0" w:space="0" w:color="auto"/>
                <w:left w:val="none" w:sz="0" w:space="0" w:color="auto"/>
                <w:bottom w:val="none" w:sz="0" w:space="0" w:color="auto"/>
                <w:right w:val="none" w:sz="0" w:space="0" w:color="auto"/>
              </w:divBdr>
            </w:div>
            <w:div w:id="409350647">
              <w:marLeft w:val="0"/>
              <w:marRight w:val="0"/>
              <w:marTop w:val="0"/>
              <w:marBottom w:val="0"/>
              <w:divBdr>
                <w:top w:val="none" w:sz="0" w:space="0" w:color="auto"/>
                <w:left w:val="none" w:sz="0" w:space="0" w:color="auto"/>
                <w:bottom w:val="none" w:sz="0" w:space="0" w:color="auto"/>
                <w:right w:val="none" w:sz="0" w:space="0" w:color="auto"/>
              </w:divBdr>
            </w:div>
            <w:div w:id="204239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49921">
      <w:marLeft w:val="0"/>
      <w:marRight w:val="0"/>
      <w:marTop w:val="0"/>
      <w:marBottom w:val="0"/>
      <w:divBdr>
        <w:top w:val="none" w:sz="0" w:space="0" w:color="auto"/>
        <w:left w:val="none" w:sz="0" w:space="0" w:color="auto"/>
        <w:bottom w:val="none" w:sz="0" w:space="0" w:color="auto"/>
        <w:right w:val="none" w:sz="0" w:space="0" w:color="auto"/>
      </w:divBdr>
      <w:divsChild>
        <w:div w:id="1125319254">
          <w:marLeft w:val="300"/>
          <w:marRight w:val="0"/>
          <w:marTop w:val="0"/>
          <w:marBottom w:val="0"/>
          <w:divBdr>
            <w:top w:val="none" w:sz="0" w:space="0" w:color="auto"/>
            <w:left w:val="none" w:sz="0" w:space="0" w:color="auto"/>
            <w:bottom w:val="none" w:sz="0" w:space="0" w:color="auto"/>
            <w:right w:val="none" w:sz="0" w:space="0" w:color="auto"/>
          </w:divBdr>
          <w:divsChild>
            <w:div w:id="1389184094">
              <w:marLeft w:val="0"/>
              <w:marRight w:val="0"/>
              <w:marTop w:val="0"/>
              <w:marBottom w:val="240"/>
              <w:divBdr>
                <w:top w:val="none" w:sz="0" w:space="0" w:color="auto"/>
                <w:left w:val="none" w:sz="0" w:space="0" w:color="auto"/>
                <w:bottom w:val="none" w:sz="0" w:space="0" w:color="auto"/>
                <w:right w:val="none" w:sz="0" w:space="0" w:color="auto"/>
              </w:divBdr>
            </w:div>
            <w:div w:id="53621155">
              <w:marLeft w:val="0"/>
              <w:marRight w:val="0"/>
              <w:marTop w:val="0"/>
              <w:marBottom w:val="0"/>
              <w:divBdr>
                <w:top w:val="none" w:sz="0" w:space="0" w:color="auto"/>
                <w:left w:val="none" w:sz="0" w:space="0" w:color="auto"/>
                <w:bottom w:val="none" w:sz="0" w:space="0" w:color="auto"/>
                <w:right w:val="none" w:sz="0" w:space="0" w:color="auto"/>
              </w:divBdr>
            </w:div>
            <w:div w:id="1663508292">
              <w:marLeft w:val="0"/>
              <w:marRight w:val="0"/>
              <w:marTop w:val="0"/>
              <w:marBottom w:val="0"/>
              <w:divBdr>
                <w:top w:val="none" w:sz="0" w:space="0" w:color="auto"/>
                <w:left w:val="none" w:sz="0" w:space="0" w:color="auto"/>
                <w:bottom w:val="none" w:sz="0" w:space="0" w:color="auto"/>
                <w:right w:val="none" w:sz="0" w:space="0" w:color="auto"/>
              </w:divBdr>
            </w:div>
            <w:div w:id="537622774">
              <w:marLeft w:val="0"/>
              <w:marRight w:val="0"/>
              <w:marTop w:val="0"/>
              <w:marBottom w:val="0"/>
              <w:divBdr>
                <w:top w:val="none" w:sz="0" w:space="0" w:color="auto"/>
                <w:left w:val="none" w:sz="0" w:space="0" w:color="auto"/>
                <w:bottom w:val="none" w:sz="0" w:space="0" w:color="auto"/>
                <w:right w:val="none" w:sz="0" w:space="0" w:color="auto"/>
              </w:divBdr>
            </w:div>
            <w:div w:id="662439169">
              <w:marLeft w:val="0"/>
              <w:marRight w:val="0"/>
              <w:marTop w:val="0"/>
              <w:marBottom w:val="0"/>
              <w:divBdr>
                <w:top w:val="none" w:sz="0" w:space="0" w:color="auto"/>
                <w:left w:val="none" w:sz="0" w:space="0" w:color="auto"/>
                <w:bottom w:val="none" w:sz="0" w:space="0" w:color="auto"/>
                <w:right w:val="none" w:sz="0" w:space="0" w:color="auto"/>
              </w:divBdr>
            </w:div>
            <w:div w:id="1639064896">
              <w:marLeft w:val="0"/>
              <w:marRight w:val="0"/>
              <w:marTop w:val="0"/>
              <w:marBottom w:val="0"/>
              <w:divBdr>
                <w:top w:val="none" w:sz="0" w:space="0" w:color="auto"/>
                <w:left w:val="none" w:sz="0" w:space="0" w:color="auto"/>
                <w:bottom w:val="none" w:sz="0" w:space="0" w:color="auto"/>
                <w:right w:val="none" w:sz="0" w:space="0" w:color="auto"/>
              </w:divBdr>
            </w:div>
            <w:div w:id="2073037255">
              <w:marLeft w:val="0"/>
              <w:marRight w:val="0"/>
              <w:marTop w:val="0"/>
              <w:marBottom w:val="0"/>
              <w:divBdr>
                <w:top w:val="none" w:sz="0" w:space="0" w:color="auto"/>
                <w:left w:val="none" w:sz="0" w:space="0" w:color="auto"/>
                <w:bottom w:val="none" w:sz="0" w:space="0" w:color="auto"/>
                <w:right w:val="none" w:sz="0" w:space="0" w:color="auto"/>
              </w:divBdr>
            </w:div>
            <w:div w:id="7150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10367">
      <w:marLeft w:val="0"/>
      <w:marRight w:val="0"/>
      <w:marTop w:val="0"/>
      <w:marBottom w:val="0"/>
      <w:divBdr>
        <w:top w:val="none" w:sz="0" w:space="0" w:color="auto"/>
        <w:left w:val="none" w:sz="0" w:space="0" w:color="auto"/>
        <w:bottom w:val="none" w:sz="0" w:space="0" w:color="auto"/>
        <w:right w:val="none" w:sz="0" w:space="0" w:color="auto"/>
      </w:divBdr>
      <w:divsChild>
        <w:div w:id="922907521">
          <w:marLeft w:val="300"/>
          <w:marRight w:val="0"/>
          <w:marTop w:val="0"/>
          <w:marBottom w:val="0"/>
          <w:divBdr>
            <w:top w:val="none" w:sz="0" w:space="0" w:color="auto"/>
            <w:left w:val="none" w:sz="0" w:space="0" w:color="auto"/>
            <w:bottom w:val="none" w:sz="0" w:space="0" w:color="auto"/>
            <w:right w:val="none" w:sz="0" w:space="0" w:color="auto"/>
          </w:divBdr>
          <w:divsChild>
            <w:div w:id="1774930889">
              <w:marLeft w:val="0"/>
              <w:marRight w:val="0"/>
              <w:marTop w:val="0"/>
              <w:marBottom w:val="0"/>
              <w:divBdr>
                <w:top w:val="none" w:sz="0" w:space="0" w:color="auto"/>
                <w:left w:val="none" w:sz="0" w:space="0" w:color="auto"/>
                <w:bottom w:val="none" w:sz="0" w:space="0" w:color="auto"/>
                <w:right w:val="none" w:sz="0" w:space="0" w:color="auto"/>
              </w:divBdr>
            </w:div>
            <w:div w:id="377515649">
              <w:marLeft w:val="0"/>
              <w:marRight w:val="0"/>
              <w:marTop w:val="0"/>
              <w:marBottom w:val="0"/>
              <w:divBdr>
                <w:top w:val="none" w:sz="0" w:space="0" w:color="auto"/>
                <w:left w:val="none" w:sz="0" w:space="0" w:color="auto"/>
                <w:bottom w:val="none" w:sz="0" w:space="0" w:color="auto"/>
                <w:right w:val="none" w:sz="0" w:space="0" w:color="auto"/>
              </w:divBdr>
            </w:div>
            <w:div w:id="115483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1171">
      <w:marLeft w:val="0"/>
      <w:marRight w:val="0"/>
      <w:marTop w:val="0"/>
      <w:marBottom w:val="0"/>
      <w:divBdr>
        <w:top w:val="none" w:sz="0" w:space="0" w:color="auto"/>
        <w:left w:val="none" w:sz="0" w:space="0" w:color="auto"/>
        <w:bottom w:val="none" w:sz="0" w:space="0" w:color="auto"/>
        <w:right w:val="none" w:sz="0" w:space="0" w:color="auto"/>
      </w:divBdr>
      <w:divsChild>
        <w:div w:id="657266796">
          <w:marLeft w:val="0"/>
          <w:marRight w:val="0"/>
          <w:marTop w:val="0"/>
          <w:marBottom w:val="0"/>
          <w:divBdr>
            <w:top w:val="none" w:sz="0" w:space="0" w:color="auto"/>
            <w:left w:val="none" w:sz="0" w:space="0" w:color="auto"/>
            <w:bottom w:val="none" w:sz="0" w:space="0" w:color="auto"/>
            <w:right w:val="none" w:sz="0" w:space="0" w:color="auto"/>
          </w:divBdr>
        </w:div>
        <w:div w:id="564337108">
          <w:marLeft w:val="0"/>
          <w:marRight w:val="0"/>
          <w:marTop w:val="0"/>
          <w:marBottom w:val="0"/>
          <w:divBdr>
            <w:top w:val="none" w:sz="0" w:space="0" w:color="auto"/>
            <w:left w:val="none" w:sz="0" w:space="0" w:color="auto"/>
            <w:bottom w:val="none" w:sz="0" w:space="0" w:color="auto"/>
            <w:right w:val="none" w:sz="0" w:space="0" w:color="auto"/>
          </w:divBdr>
        </w:div>
        <w:div w:id="1288704136">
          <w:marLeft w:val="0"/>
          <w:marRight w:val="0"/>
          <w:marTop w:val="0"/>
          <w:marBottom w:val="0"/>
          <w:divBdr>
            <w:top w:val="none" w:sz="0" w:space="0" w:color="auto"/>
            <w:left w:val="none" w:sz="0" w:space="0" w:color="auto"/>
            <w:bottom w:val="none" w:sz="0" w:space="0" w:color="auto"/>
            <w:right w:val="none" w:sz="0" w:space="0" w:color="auto"/>
          </w:divBdr>
        </w:div>
      </w:divsChild>
    </w:div>
    <w:div w:id="974334851">
      <w:marLeft w:val="0"/>
      <w:marRight w:val="0"/>
      <w:marTop w:val="0"/>
      <w:marBottom w:val="0"/>
      <w:divBdr>
        <w:top w:val="none" w:sz="0" w:space="0" w:color="auto"/>
        <w:left w:val="none" w:sz="0" w:space="0" w:color="auto"/>
        <w:bottom w:val="none" w:sz="0" w:space="0" w:color="auto"/>
        <w:right w:val="none" w:sz="0" w:space="0" w:color="auto"/>
      </w:divBdr>
      <w:divsChild>
        <w:div w:id="425736788">
          <w:marLeft w:val="300"/>
          <w:marRight w:val="0"/>
          <w:marTop w:val="0"/>
          <w:marBottom w:val="0"/>
          <w:divBdr>
            <w:top w:val="none" w:sz="0" w:space="0" w:color="auto"/>
            <w:left w:val="none" w:sz="0" w:space="0" w:color="auto"/>
            <w:bottom w:val="none" w:sz="0" w:space="0" w:color="auto"/>
            <w:right w:val="none" w:sz="0" w:space="0" w:color="auto"/>
          </w:divBdr>
          <w:divsChild>
            <w:div w:id="1551184426">
              <w:marLeft w:val="0"/>
              <w:marRight w:val="0"/>
              <w:marTop w:val="0"/>
              <w:marBottom w:val="0"/>
              <w:divBdr>
                <w:top w:val="none" w:sz="0" w:space="0" w:color="auto"/>
                <w:left w:val="none" w:sz="0" w:space="0" w:color="auto"/>
                <w:bottom w:val="none" w:sz="0" w:space="0" w:color="auto"/>
                <w:right w:val="none" w:sz="0" w:space="0" w:color="auto"/>
              </w:divBdr>
            </w:div>
            <w:div w:id="1297223074">
              <w:marLeft w:val="0"/>
              <w:marRight w:val="0"/>
              <w:marTop w:val="0"/>
              <w:marBottom w:val="0"/>
              <w:divBdr>
                <w:top w:val="none" w:sz="0" w:space="0" w:color="auto"/>
                <w:left w:val="none" w:sz="0" w:space="0" w:color="auto"/>
                <w:bottom w:val="none" w:sz="0" w:space="0" w:color="auto"/>
                <w:right w:val="none" w:sz="0" w:space="0" w:color="auto"/>
              </w:divBdr>
            </w:div>
            <w:div w:id="114543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4080">
      <w:bodyDiv w:val="1"/>
      <w:marLeft w:val="0"/>
      <w:marRight w:val="0"/>
      <w:marTop w:val="0"/>
      <w:marBottom w:val="0"/>
      <w:divBdr>
        <w:top w:val="none" w:sz="0" w:space="0" w:color="auto"/>
        <w:left w:val="none" w:sz="0" w:space="0" w:color="auto"/>
        <w:bottom w:val="none" w:sz="0" w:space="0" w:color="auto"/>
        <w:right w:val="none" w:sz="0" w:space="0" w:color="auto"/>
      </w:divBdr>
    </w:div>
    <w:div w:id="1133134374">
      <w:bodyDiv w:val="1"/>
      <w:marLeft w:val="0"/>
      <w:marRight w:val="0"/>
      <w:marTop w:val="0"/>
      <w:marBottom w:val="0"/>
      <w:divBdr>
        <w:top w:val="none" w:sz="0" w:space="0" w:color="auto"/>
        <w:left w:val="none" w:sz="0" w:space="0" w:color="auto"/>
        <w:bottom w:val="none" w:sz="0" w:space="0" w:color="auto"/>
        <w:right w:val="none" w:sz="0" w:space="0" w:color="auto"/>
      </w:divBdr>
      <w:divsChild>
        <w:div w:id="1272665389">
          <w:marLeft w:val="0"/>
          <w:marRight w:val="0"/>
          <w:marTop w:val="0"/>
          <w:marBottom w:val="100"/>
          <w:divBdr>
            <w:top w:val="none" w:sz="0" w:space="0" w:color="auto"/>
            <w:left w:val="none" w:sz="0" w:space="0" w:color="auto"/>
            <w:bottom w:val="none" w:sz="0" w:space="0" w:color="auto"/>
            <w:right w:val="none" w:sz="0" w:space="0" w:color="auto"/>
          </w:divBdr>
          <w:divsChild>
            <w:div w:id="1611009123">
              <w:marLeft w:val="0"/>
              <w:marRight w:val="0"/>
              <w:marTop w:val="0"/>
              <w:marBottom w:val="0"/>
              <w:divBdr>
                <w:top w:val="none" w:sz="0" w:space="0" w:color="auto"/>
                <w:left w:val="none" w:sz="0" w:space="0" w:color="auto"/>
                <w:bottom w:val="none" w:sz="0" w:space="0" w:color="auto"/>
                <w:right w:val="none" w:sz="0" w:space="0" w:color="auto"/>
              </w:divBdr>
              <w:divsChild>
                <w:div w:id="1320157623">
                  <w:marLeft w:val="0"/>
                  <w:marRight w:val="0"/>
                  <w:marTop w:val="0"/>
                  <w:marBottom w:val="0"/>
                  <w:divBdr>
                    <w:top w:val="none" w:sz="0" w:space="0" w:color="auto"/>
                    <w:left w:val="single" w:sz="24" w:space="0" w:color="CCCCCC"/>
                    <w:bottom w:val="none" w:sz="0" w:space="0" w:color="auto"/>
                    <w:right w:val="single" w:sz="24" w:space="0" w:color="CCCCCC"/>
                  </w:divBdr>
                  <w:divsChild>
                    <w:div w:id="2082558420">
                      <w:marLeft w:val="0"/>
                      <w:marRight w:val="0"/>
                      <w:marTop w:val="0"/>
                      <w:marBottom w:val="0"/>
                      <w:divBdr>
                        <w:top w:val="none" w:sz="0" w:space="0" w:color="auto"/>
                        <w:left w:val="none" w:sz="0" w:space="0" w:color="auto"/>
                        <w:bottom w:val="none" w:sz="0" w:space="0" w:color="auto"/>
                        <w:right w:val="none" w:sz="0" w:space="0" w:color="auto"/>
                      </w:divBdr>
                      <w:divsChild>
                        <w:div w:id="392314240">
                          <w:marLeft w:val="0"/>
                          <w:marRight w:val="1020"/>
                          <w:marTop w:val="0"/>
                          <w:marBottom w:val="150"/>
                          <w:divBdr>
                            <w:top w:val="none" w:sz="0" w:space="0" w:color="auto"/>
                            <w:left w:val="none" w:sz="0" w:space="0" w:color="auto"/>
                            <w:bottom w:val="none" w:sz="0" w:space="0" w:color="auto"/>
                            <w:right w:val="none" w:sz="0" w:space="0" w:color="auto"/>
                          </w:divBdr>
                          <w:divsChild>
                            <w:div w:id="969243247">
                              <w:marLeft w:val="0"/>
                              <w:marRight w:val="900"/>
                              <w:marTop w:val="0"/>
                              <w:marBottom w:val="0"/>
                              <w:divBdr>
                                <w:top w:val="none" w:sz="0" w:space="0" w:color="auto"/>
                                <w:left w:val="none" w:sz="0" w:space="0" w:color="auto"/>
                                <w:bottom w:val="none" w:sz="0" w:space="0" w:color="auto"/>
                                <w:right w:val="none" w:sz="0" w:space="0" w:color="auto"/>
                              </w:divBdr>
                              <w:divsChild>
                                <w:div w:id="528761125">
                                  <w:marLeft w:val="0"/>
                                  <w:marRight w:val="-750"/>
                                  <w:marTop w:val="0"/>
                                  <w:marBottom w:val="0"/>
                                  <w:divBdr>
                                    <w:top w:val="none" w:sz="0" w:space="0" w:color="auto"/>
                                    <w:left w:val="none" w:sz="0" w:space="0" w:color="auto"/>
                                    <w:bottom w:val="none" w:sz="0" w:space="0" w:color="auto"/>
                                    <w:right w:val="none" w:sz="0" w:space="0" w:color="auto"/>
                                  </w:divBdr>
                                  <w:divsChild>
                                    <w:div w:id="398943537">
                                      <w:blockQuote w:val="1"/>
                                      <w:marLeft w:val="0"/>
                                      <w:marRight w:val="0"/>
                                      <w:marTop w:val="0"/>
                                      <w:marBottom w:val="150"/>
                                      <w:divBdr>
                                        <w:top w:val="dashed" w:sz="6" w:space="8" w:color="2F6FAB"/>
                                        <w:left w:val="dashed" w:sz="6" w:space="8" w:color="2F6FAB"/>
                                        <w:bottom w:val="dashed" w:sz="6" w:space="8" w:color="2F6FAB"/>
                                        <w:right w:val="dashed" w:sz="6" w:space="8" w:color="2F6FAB"/>
                                      </w:divBdr>
                                    </w:div>
                                  </w:divsChild>
                                </w:div>
                              </w:divsChild>
                            </w:div>
                          </w:divsChild>
                        </w:div>
                      </w:divsChild>
                    </w:div>
                  </w:divsChild>
                </w:div>
              </w:divsChild>
            </w:div>
          </w:divsChild>
        </w:div>
      </w:divsChild>
    </w:div>
    <w:div w:id="1161967633">
      <w:marLeft w:val="0"/>
      <w:marRight w:val="0"/>
      <w:marTop w:val="0"/>
      <w:marBottom w:val="0"/>
      <w:divBdr>
        <w:top w:val="none" w:sz="0" w:space="0" w:color="auto"/>
        <w:left w:val="none" w:sz="0" w:space="0" w:color="auto"/>
        <w:bottom w:val="none" w:sz="0" w:space="0" w:color="auto"/>
        <w:right w:val="none" w:sz="0" w:space="0" w:color="auto"/>
      </w:divBdr>
      <w:divsChild>
        <w:div w:id="1409690195">
          <w:marLeft w:val="300"/>
          <w:marRight w:val="0"/>
          <w:marTop w:val="0"/>
          <w:marBottom w:val="0"/>
          <w:divBdr>
            <w:top w:val="none" w:sz="0" w:space="0" w:color="auto"/>
            <w:left w:val="none" w:sz="0" w:space="0" w:color="auto"/>
            <w:bottom w:val="none" w:sz="0" w:space="0" w:color="auto"/>
            <w:right w:val="none" w:sz="0" w:space="0" w:color="auto"/>
          </w:divBdr>
          <w:divsChild>
            <w:div w:id="877283765">
              <w:marLeft w:val="0"/>
              <w:marRight w:val="0"/>
              <w:marTop w:val="0"/>
              <w:marBottom w:val="0"/>
              <w:divBdr>
                <w:top w:val="none" w:sz="0" w:space="0" w:color="auto"/>
                <w:left w:val="none" w:sz="0" w:space="0" w:color="auto"/>
                <w:bottom w:val="none" w:sz="0" w:space="0" w:color="auto"/>
                <w:right w:val="none" w:sz="0" w:space="0" w:color="auto"/>
              </w:divBdr>
            </w:div>
            <w:div w:id="1163739541">
              <w:marLeft w:val="0"/>
              <w:marRight w:val="0"/>
              <w:marTop w:val="0"/>
              <w:marBottom w:val="0"/>
              <w:divBdr>
                <w:top w:val="none" w:sz="0" w:space="0" w:color="auto"/>
                <w:left w:val="none" w:sz="0" w:space="0" w:color="auto"/>
                <w:bottom w:val="none" w:sz="0" w:space="0" w:color="auto"/>
                <w:right w:val="none" w:sz="0" w:space="0" w:color="auto"/>
              </w:divBdr>
            </w:div>
            <w:div w:id="754283242">
              <w:marLeft w:val="0"/>
              <w:marRight w:val="0"/>
              <w:marTop w:val="0"/>
              <w:marBottom w:val="0"/>
              <w:divBdr>
                <w:top w:val="none" w:sz="0" w:space="0" w:color="auto"/>
                <w:left w:val="none" w:sz="0" w:space="0" w:color="auto"/>
                <w:bottom w:val="none" w:sz="0" w:space="0" w:color="auto"/>
                <w:right w:val="none" w:sz="0" w:space="0" w:color="auto"/>
              </w:divBdr>
            </w:div>
            <w:div w:id="149495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69023">
      <w:bodyDiv w:val="1"/>
      <w:marLeft w:val="0"/>
      <w:marRight w:val="0"/>
      <w:marTop w:val="0"/>
      <w:marBottom w:val="0"/>
      <w:divBdr>
        <w:top w:val="none" w:sz="0" w:space="0" w:color="auto"/>
        <w:left w:val="none" w:sz="0" w:space="0" w:color="auto"/>
        <w:bottom w:val="none" w:sz="0" w:space="0" w:color="auto"/>
        <w:right w:val="none" w:sz="0" w:space="0" w:color="auto"/>
      </w:divBdr>
    </w:div>
    <w:div w:id="1215047771">
      <w:marLeft w:val="0"/>
      <w:marRight w:val="0"/>
      <w:marTop w:val="0"/>
      <w:marBottom w:val="0"/>
      <w:divBdr>
        <w:top w:val="none" w:sz="0" w:space="0" w:color="auto"/>
        <w:left w:val="none" w:sz="0" w:space="0" w:color="auto"/>
        <w:bottom w:val="none" w:sz="0" w:space="0" w:color="auto"/>
        <w:right w:val="none" w:sz="0" w:space="0" w:color="auto"/>
      </w:divBdr>
      <w:divsChild>
        <w:div w:id="1598245368">
          <w:marLeft w:val="300"/>
          <w:marRight w:val="0"/>
          <w:marTop w:val="0"/>
          <w:marBottom w:val="0"/>
          <w:divBdr>
            <w:top w:val="none" w:sz="0" w:space="0" w:color="auto"/>
            <w:left w:val="none" w:sz="0" w:space="0" w:color="auto"/>
            <w:bottom w:val="none" w:sz="0" w:space="0" w:color="auto"/>
            <w:right w:val="none" w:sz="0" w:space="0" w:color="auto"/>
          </w:divBdr>
          <w:divsChild>
            <w:div w:id="1970548890">
              <w:marLeft w:val="0"/>
              <w:marRight w:val="0"/>
              <w:marTop w:val="0"/>
              <w:marBottom w:val="0"/>
              <w:divBdr>
                <w:top w:val="none" w:sz="0" w:space="0" w:color="auto"/>
                <w:left w:val="none" w:sz="0" w:space="0" w:color="auto"/>
                <w:bottom w:val="none" w:sz="0" w:space="0" w:color="auto"/>
                <w:right w:val="none" w:sz="0" w:space="0" w:color="auto"/>
              </w:divBdr>
            </w:div>
            <w:div w:id="73673487">
              <w:marLeft w:val="0"/>
              <w:marRight w:val="0"/>
              <w:marTop w:val="0"/>
              <w:marBottom w:val="0"/>
              <w:divBdr>
                <w:top w:val="none" w:sz="0" w:space="0" w:color="auto"/>
                <w:left w:val="none" w:sz="0" w:space="0" w:color="auto"/>
                <w:bottom w:val="none" w:sz="0" w:space="0" w:color="auto"/>
                <w:right w:val="none" w:sz="0" w:space="0" w:color="auto"/>
              </w:divBdr>
            </w:div>
            <w:div w:id="2358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1367">
      <w:marLeft w:val="0"/>
      <w:marRight w:val="0"/>
      <w:marTop w:val="0"/>
      <w:marBottom w:val="0"/>
      <w:divBdr>
        <w:top w:val="none" w:sz="0" w:space="0" w:color="auto"/>
        <w:left w:val="none" w:sz="0" w:space="0" w:color="auto"/>
        <w:bottom w:val="none" w:sz="0" w:space="0" w:color="auto"/>
        <w:right w:val="none" w:sz="0" w:space="0" w:color="auto"/>
      </w:divBdr>
      <w:divsChild>
        <w:div w:id="1111361842">
          <w:marLeft w:val="300"/>
          <w:marRight w:val="0"/>
          <w:marTop w:val="0"/>
          <w:marBottom w:val="0"/>
          <w:divBdr>
            <w:top w:val="none" w:sz="0" w:space="0" w:color="auto"/>
            <w:left w:val="none" w:sz="0" w:space="0" w:color="auto"/>
            <w:bottom w:val="none" w:sz="0" w:space="0" w:color="auto"/>
            <w:right w:val="none" w:sz="0" w:space="0" w:color="auto"/>
          </w:divBdr>
          <w:divsChild>
            <w:div w:id="1055812657">
              <w:marLeft w:val="0"/>
              <w:marRight w:val="0"/>
              <w:marTop w:val="0"/>
              <w:marBottom w:val="0"/>
              <w:divBdr>
                <w:top w:val="none" w:sz="0" w:space="0" w:color="auto"/>
                <w:left w:val="none" w:sz="0" w:space="0" w:color="auto"/>
                <w:bottom w:val="none" w:sz="0" w:space="0" w:color="auto"/>
                <w:right w:val="none" w:sz="0" w:space="0" w:color="auto"/>
              </w:divBdr>
            </w:div>
            <w:div w:id="1812402953">
              <w:marLeft w:val="0"/>
              <w:marRight w:val="0"/>
              <w:marTop w:val="0"/>
              <w:marBottom w:val="0"/>
              <w:divBdr>
                <w:top w:val="none" w:sz="0" w:space="0" w:color="auto"/>
                <w:left w:val="none" w:sz="0" w:space="0" w:color="auto"/>
                <w:bottom w:val="none" w:sz="0" w:space="0" w:color="auto"/>
                <w:right w:val="none" w:sz="0" w:space="0" w:color="auto"/>
              </w:divBdr>
            </w:div>
            <w:div w:id="850678642">
              <w:marLeft w:val="0"/>
              <w:marRight w:val="0"/>
              <w:marTop w:val="0"/>
              <w:marBottom w:val="0"/>
              <w:divBdr>
                <w:top w:val="none" w:sz="0" w:space="0" w:color="auto"/>
                <w:left w:val="none" w:sz="0" w:space="0" w:color="auto"/>
                <w:bottom w:val="none" w:sz="0" w:space="0" w:color="auto"/>
                <w:right w:val="none" w:sz="0" w:space="0" w:color="auto"/>
              </w:divBdr>
            </w:div>
            <w:div w:id="502552611">
              <w:marLeft w:val="0"/>
              <w:marRight w:val="0"/>
              <w:marTop w:val="0"/>
              <w:marBottom w:val="0"/>
              <w:divBdr>
                <w:top w:val="none" w:sz="0" w:space="0" w:color="auto"/>
                <w:left w:val="none" w:sz="0" w:space="0" w:color="auto"/>
                <w:bottom w:val="none" w:sz="0" w:space="0" w:color="auto"/>
                <w:right w:val="none" w:sz="0" w:space="0" w:color="auto"/>
              </w:divBdr>
            </w:div>
            <w:div w:id="3054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54908">
      <w:marLeft w:val="0"/>
      <w:marRight w:val="0"/>
      <w:marTop w:val="0"/>
      <w:marBottom w:val="0"/>
      <w:divBdr>
        <w:top w:val="none" w:sz="0" w:space="0" w:color="auto"/>
        <w:left w:val="none" w:sz="0" w:space="0" w:color="auto"/>
        <w:bottom w:val="none" w:sz="0" w:space="0" w:color="auto"/>
        <w:right w:val="none" w:sz="0" w:space="0" w:color="auto"/>
      </w:divBdr>
      <w:divsChild>
        <w:div w:id="1788893372">
          <w:marLeft w:val="300"/>
          <w:marRight w:val="0"/>
          <w:marTop w:val="0"/>
          <w:marBottom w:val="0"/>
          <w:divBdr>
            <w:top w:val="none" w:sz="0" w:space="0" w:color="auto"/>
            <w:left w:val="none" w:sz="0" w:space="0" w:color="auto"/>
            <w:bottom w:val="none" w:sz="0" w:space="0" w:color="auto"/>
            <w:right w:val="none" w:sz="0" w:space="0" w:color="auto"/>
          </w:divBdr>
          <w:divsChild>
            <w:div w:id="1162312767">
              <w:marLeft w:val="0"/>
              <w:marRight w:val="0"/>
              <w:marTop w:val="0"/>
              <w:marBottom w:val="0"/>
              <w:divBdr>
                <w:top w:val="none" w:sz="0" w:space="0" w:color="auto"/>
                <w:left w:val="none" w:sz="0" w:space="0" w:color="auto"/>
                <w:bottom w:val="none" w:sz="0" w:space="0" w:color="auto"/>
                <w:right w:val="none" w:sz="0" w:space="0" w:color="auto"/>
              </w:divBdr>
            </w:div>
            <w:div w:id="434834830">
              <w:marLeft w:val="0"/>
              <w:marRight w:val="0"/>
              <w:marTop w:val="0"/>
              <w:marBottom w:val="0"/>
              <w:divBdr>
                <w:top w:val="none" w:sz="0" w:space="0" w:color="auto"/>
                <w:left w:val="none" w:sz="0" w:space="0" w:color="auto"/>
                <w:bottom w:val="none" w:sz="0" w:space="0" w:color="auto"/>
                <w:right w:val="none" w:sz="0" w:space="0" w:color="auto"/>
              </w:divBdr>
            </w:div>
            <w:div w:id="842744013">
              <w:marLeft w:val="0"/>
              <w:marRight w:val="0"/>
              <w:marTop w:val="0"/>
              <w:marBottom w:val="0"/>
              <w:divBdr>
                <w:top w:val="none" w:sz="0" w:space="0" w:color="auto"/>
                <w:left w:val="none" w:sz="0" w:space="0" w:color="auto"/>
                <w:bottom w:val="none" w:sz="0" w:space="0" w:color="auto"/>
                <w:right w:val="none" w:sz="0" w:space="0" w:color="auto"/>
              </w:divBdr>
            </w:div>
            <w:div w:id="211978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61978">
      <w:marLeft w:val="0"/>
      <w:marRight w:val="0"/>
      <w:marTop w:val="0"/>
      <w:marBottom w:val="0"/>
      <w:divBdr>
        <w:top w:val="none" w:sz="0" w:space="0" w:color="auto"/>
        <w:left w:val="none" w:sz="0" w:space="0" w:color="auto"/>
        <w:bottom w:val="none" w:sz="0" w:space="0" w:color="auto"/>
        <w:right w:val="none" w:sz="0" w:space="0" w:color="auto"/>
      </w:divBdr>
      <w:divsChild>
        <w:div w:id="2057503340">
          <w:marLeft w:val="0"/>
          <w:marRight w:val="0"/>
          <w:marTop w:val="0"/>
          <w:marBottom w:val="0"/>
          <w:divBdr>
            <w:top w:val="none" w:sz="0" w:space="0" w:color="auto"/>
            <w:left w:val="none" w:sz="0" w:space="0" w:color="auto"/>
            <w:bottom w:val="none" w:sz="0" w:space="0" w:color="auto"/>
            <w:right w:val="none" w:sz="0" w:space="0" w:color="auto"/>
          </w:divBdr>
        </w:div>
        <w:div w:id="843201025">
          <w:marLeft w:val="0"/>
          <w:marRight w:val="0"/>
          <w:marTop w:val="0"/>
          <w:marBottom w:val="0"/>
          <w:divBdr>
            <w:top w:val="none" w:sz="0" w:space="0" w:color="auto"/>
            <w:left w:val="none" w:sz="0" w:space="0" w:color="auto"/>
            <w:bottom w:val="none" w:sz="0" w:space="0" w:color="auto"/>
            <w:right w:val="none" w:sz="0" w:space="0" w:color="auto"/>
          </w:divBdr>
        </w:div>
      </w:divsChild>
    </w:div>
    <w:div w:id="1440955531">
      <w:marLeft w:val="0"/>
      <w:marRight w:val="0"/>
      <w:marTop w:val="0"/>
      <w:marBottom w:val="0"/>
      <w:divBdr>
        <w:top w:val="none" w:sz="0" w:space="0" w:color="auto"/>
        <w:left w:val="none" w:sz="0" w:space="0" w:color="auto"/>
        <w:bottom w:val="none" w:sz="0" w:space="0" w:color="auto"/>
        <w:right w:val="none" w:sz="0" w:space="0" w:color="auto"/>
      </w:divBdr>
      <w:divsChild>
        <w:div w:id="1831020947">
          <w:marLeft w:val="0"/>
          <w:marRight w:val="0"/>
          <w:marTop w:val="0"/>
          <w:marBottom w:val="0"/>
          <w:divBdr>
            <w:top w:val="none" w:sz="0" w:space="0" w:color="auto"/>
            <w:left w:val="none" w:sz="0" w:space="0" w:color="auto"/>
            <w:bottom w:val="none" w:sz="0" w:space="0" w:color="auto"/>
            <w:right w:val="none" w:sz="0" w:space="0" w:color="auto"/>
          </w:divBdr>
        </w:div>
        <w:div w:id="966008417">
          <w:marLeft w:val="0"/>
          <w:marRight w:val="0"/>
          <w:marTop w:val="0"/>
          <w:marBottom w:val="0"/>
          <w:divBdr>
            <w:top w:val="none" w:sz="0" w:space="0" w:color="auto"/>
            <w:left w:val="none" w:sz="0" w:space="0" w:color="auto"/>
            <w:bottom w:val="none" w:sz="0" w:space="0" w:color="auto"/>
            <w:right w:val="none" w:sz="0" w:space="0" w:color="auto"/>
          </w:divBdr>
        </w:div>
        <w:div w:id="700665907">
          <w:marLeft w:val="0"/>
          <w:marRight w:val="0"/>
          <w:marTop w:val="0"/>
          <w:marBottom w:val="0"/>
          <w:divBdr>
            <w:top w:val="none" w:sz="0" w:space="0" w:color="auto"/>
            <w:left w:val="none" w:sz="0" w:space="0" w:color="auto"/>
            <w:bottom w:val="none" w:sz="0" w:space="0" w:color="auto"/>
            <w:right w:val="none" w:sz="0" w:space="0" w:color="auto"/>
          </w:divBdr>
        </w:div>
      </w:divsChild>
    </w:div>
    <w:div w:id="1545562445">
      <w:marLeft w:val="0"/>
      <w:marRight w:val="0"/>
      <w:marTop w:val="0"/>
      <w:marBottom w:val="0"/>
      <w:divBdr>
        <w:top w:val="none" w:sz="0" w:space="0" w:color="auto"/>
        <w:left w:val="none" w:sz="0" w:space="0" w:color="auto"/>
        <w:bottom w:val="none" w:sz="0" w:space="0" w:color="auto"/>
        <w:right w:val="none" w:sz="0" w:space="0" w:color="auto"/>
      </w:divBdr>
      <w:divsChild>
        <w:div w:id="1119952860">
          <w:marLeft w:val="300"/>
          <w:marRight w:val="0"/>
          <w:marTop w:val="0"/>
          <w:marBottom w:val="0"/>
          <w:divBdr>
            <w:top w:val="none" w:sz="0" w:space="0" w:color="auto"/>
            <w:left w:val="none" w:sz="0" w:space="0" w:color="auto"/>
            <w:bottom w:val="none" w:sz="0" w:space="0" w:color="auto"/>
            <w:right w:val="none" w:sz="0" w:space="0" w:color="auto"/>
          </w:divBdr>
          <w:divsChild>
            <w:div w:id="476536053">
              <w:marLeft w:val="0"/>
              <w:marRight w:val="0"/>
              <w:marTop w:val="0"/>
              <w:marBottom w:val="0"/>
              <w:divBdr>
                <w:top w:val="none" w:sz="0" w:space="0" w:color="auto"/>
                <w:left w:val="none" w:sz="0" w:space="0" w:color="auto"/>
                <w:bottom w:val="none" w:sz="0" w:space="0" w:color="auto"/>
                <w:right w:val="none" w:sz="0" w:space="0" w:color="auto"/>
              </w:divBdr>
            </w:div>
            <w:div w:id="298150778">
              <w:marLeft w:val="0"/>
              <w:marRight w:val="0"/>
              <w:marTop w:val="0"/>
              <w:marBottom w:val="0"/>
              <w:divBdr>
                <w:top w:val="none" w:sz="0" w:space="0" w:color="auto"/>
                <w:left w:val="none" w:sz="0" w:space="0" w:color="auto"/>
                <w:bottom w:val="none" w:sz="0" w:space="0" w:color="auto"/>
                <w:right w:val="none" w:sz="0" w:space="0" w:color="auto"/>
              </w:divBdr>
            </w:div>
            <w:div w:id="214508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7261">
      <w:bodyDiv w:val="1"/>
      <w:marLeft w:val="0"/>
      <w:marRight w:val="0"/>
      <w:marTop w:val="0"/>
      <w:marBottom w:val="0"/>
      <w:divBdr>
        <w:top w:val="none" w:sz="0" w:space="0" w:color="auto"/>
        <w:left w:val="none" w:sz="0" w:space="0" w:color="auto"/>
        <w:bottom w:val="none" w:sz="0" w:space="0" w:color="auto"/>
        <w:right w:val="none" w:sz="0" w:space="0" w:color="auto"/>
      </w:divBdr>
    </w:div>
    <w:div w:id="1818952894">
      <w:bodyDiv w:val="1"/>
      <w:marLeft w:val="0"/>
      <w:marRight w:val="0"/>
      <w:marTop w:val="0"/>
      <w:marBottom w:val="0"/>
      <w:divBdr>
        <w:top w:val="none" w:sz="0" w:space="0" w:color="auto"/>
        <w:left w:val="none" w:sz="0" w:space="0" w:color="auto"/>
        <w:bottom w:val="none" w:sz="0" w:space="0" w:color="auto"/>
        <w:right w:val="none" w:sz="0" w:space="0" w:color="auto"/>
      </w:divBdr>
    </w:div>
    <w:div w:id="1947927766">
      <w:marLeft w:val="0"/>
      <w:marRight w:val="0"/>
      <w:marTop w:val="0"/>
      <w:marBottom w:val="0"/>
      <w:divBdr>
        <w:top w:val="none" w:sz="0" w:space="0" w:color="auto"/>
        <w:left w:val="none" w:sz="0" w:space="0" w:color="auto"/>
        <w:bottom w:val="none" w:sz="0" w:space="0" w:color="auto"/>
        <w:right w:val="none" w:sz="0" w:space="0" w:color="auto"/>
      </w:divBdr>
      <w:divsChild>
        <w:div w:id="1164706349">
          <w:marLeft w:val="300"/>
          <w:marRight w:val="0"/>
          <w:marTop w:val="0"/>
          <w:marBottom w:val="0"/>
          <w:divBdr>
            <w:top w:val="none" w:sz="0" w:space="0" w:color="auto"/>
            <w:left w:val="none" w:sz="0" w:space="0" w:color="auto"/>
            <w:bottom w:val="none" w:sz="0" w:space="0" w:color="auto"/>
            <w:right w:val="none" w:sz="0" w:space="0" w:color="auto"/>
          </w:divBdr>
          <w:divsChild>
            <w:div w:id="381445862">
              <w:marLeft w:val="0"/>
              <w:marRight w:val="0"/>
              <w:marTop w:val="0"/>
              <w:marBottom w:val="0"/>
              <w:divBdr>
                <w:top w:val="none" w:sz="0" w:space="0" w:color="auto"/>
                <w:left w:val="none" w:sz="0" w:space="0" w:color="auto"/>
                <w:bottom w:val="none" w:sz="0" w:space="0" w:color="auto"/>
                <w:right w:val="none" w:sz="0" w:space="0" w:color="auto"/>
              </w:divBdr>
            </w:div>
            <w:div w:id="372659583">
              <w:marLeft w:val="0"/>
              <w:marRight w:val="0"/>
              <w:marTop w:val="0"/>
              <w:marBottom w:val="0"/>
              <w:divBdr>
                <w:top w:val="none" w:sz="0" w:space="0" w:color="auto"/>
                <w:left w:val="none" w:sz="0" w:space="0" w:color="auto"/>
                <w:bottom w:val="none" w:sz="0" w:space="0" w:color="auto"/>
                <w:right w:val="none" w:sz="0" w:space="0" w:color="auto"/>
              </w:divBdr>
            </w:div>
            <w:div w:id="3858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71882">
      <w:marLeft w:val="0"/>
      <w:marRight w:val="0"/>
      <w:marTop w:val="0"/>
      <w:marBottom w:val="0"/>
      <w:divBdr>
        <w:top w:val="none" w:sz="0" w:space="0" w:color="auto"/>
        <w:left w:val="none" w:sz="0" w:space="0" w:color="auto"/>
        <w:bottom w:val="none" w:sz="0" w:space="0" w:color="auto"/>
        <w:right w:val="none" w:sz="0" w:space="0" w:color="auto"/>
      </w:divBdr>
      <w:divsChild>
        <w:div w:id="701631815">
          <w:marLeft w:val="0"/>
          <w:marRight w:val="0"/>
          <w:marTop w:val="0"/>
          <w:marBottom w:val="0"/>
          <w:divBdr>
            <w:top w:val="none" w:sz="0" w:space="0" w:color="auto"/>
            <w:left w:val="none" w:sz="0" w:space="0" w:color="auto"/>
            <w:bottom w:val="none" w:sz="0" w:space="0" w:color="auto"/>
            <w:right w:val="none" w:sz="0" w:space="0" w:color="auto"/>
          </w:divBdr>
        </w:div>
        <w:div w:id="471992131">
          <w:marLeft w:val="0"/>
          <w:marRight w:val="0"/>
          <w:marTop w:val="0"/>
          <w:marBottom w:val="0"/>
          <w:divBdr>
            <w:top w:val="none" w:sz="0" w:space="0" w:color="auto"/>
            <w:left w:val="none" w:sz="0" w:space="0" w:color="auto"/>
            <w:bottom w:val="none" w:sz="0" w:space="0" w:color="auto"/>
            <w:right w:val="none" w:sz="0" w:space="0" w:color="auto"/>
          </w:divBdr>
        </w:div>
        <w:div w:id="903953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C8910F7-FE3A-4CAE-A1E0-672330609454}">
  <we:reference id="wa104380449" version="3.1.0.0" store="en-US" storeType="OMEX"/>
  <we:alternateReferences/>
  <we:properties>
    <we:property name="Office.AutoShowTaskpaneWithDocument" value="false"/>
  </we:properties>
  <we:bindings/>
  <we:snapshot xmlns:r="http://schemas.openxmlformats.org/officeDocument/2006/relationships"/>
</we:webextension>
</file>

<file path=word/webextensions/webextension2.xml><?xml version="1.0" encoding="utf-8"?>
<we:webextension xmlns:we="http://schemas.microsoft.com/office/webextensions/webextension/2010/11" id="{69397A8E-D94D-406C-886E-14EBD1133844}">
  <we:reference id="2609e968-44d3-4510-9062-3dfd902b9c26"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7189287DD6A149B359CBAE396CA908" ma:contentTypeVersion="6" ma:contentTypeDescription="Create a new document." ma:contentTypeScope="" ma:versionID="f0b2fd3bf46b2c557456b8f06143c25a">
  <xsd:schema xmlns:xsd="http://www.w3.org/2001/XMLSchema" xmlns:xs="http://www.w3.org/2001/XMLSchema" xmlns:p="http://schemas.microsoft.com/office/2006/metadata/properties" xmlns:ns2="fe5ac691-c453-4981-8568-f525558163ad" xmlns:ns3="dbc26dc7-9478-41ef-b1a8-bd41f7fb91a2" targetNamespace="http://schemas.microsoft.com/office/2006/metadata/properties" ma:root="true" ma:fieldsID="089ac68ce7ed0f368946cbaf4162049e" ns2:_="" ns3:_="">
    <xsd:import namespace="fe5ac691-c453-4981-8568-f525558163ad"/>
    <xsd:import namespace="dbc26dc7-9478-41ef-b1a8-bd41f7fb91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c691-c453-4981-8568-f52555816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26dc7-9478-41ef-b1a8-bd41f7fb91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bc26dc7-9478-41ef-b1a8-bd41f7fb91a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92D5B-DF16-40D1-996C-42D313508E33}">
  <ds:schemaRefs>
    <ds:schemaRef ds:uri="http://schemas.microsoft.com/sharepoint/v3/contenttype/forms"/>
  </ds:schemaRefs>
</ds:datastoreItem>
</file>

<file path=customXml/itemProps2.xml><?xml version="1.0" encoding="utf-8"?>
<ds:datastoreItem xmlns:ds="http://schemas.openxmlformats.org/officeDocument/2006/customXml" ds:itemID="{B5079967-0273-41B0-9C02-9B7799605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ac691-c453-4981-8568-f525558163ad"/>
    <ds:schemaRef ds:uri="dbc26dc7-9478-41ef-b1a8-bd41f7fb9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2F3D04-7EB6-4AFF-AA5A-C5D5710C45C8}">
  <ds:schemaRefs>
    <ds:schemaRef ds:uri="http://schemas.microsoft.com/office/2006/metadata/properties"/>
    <ds:schemaRef ds:uri="http://schemas.microsoft.com/office/infopath/2007/PartnerControls"/>
    <ds:schemaRef ds:uri="dbc26dc7-9478-41ef-b1a8-bd41f7fb91a2"/>
  </ds:schemaRefs>
</ds:datastoreItem>
</file>

<file path=customXml/itemProps4.xml><?xml version="1.0" encoding="utf-8"?>
<ds:datastoreItem xmlns:ds="http://schemas.openxmlformats.org/officeDocument/2006/customXml" ds:itemID="{E936611A-51A2-4277-A074-DDA4334769A5}">
  <ds:schemaRefs>
    <ds:schemaRef ds:uri="http://schemas.openxmlformats.org/officeDocument/2006/bibliography"/>
  </ds:schemaRefs>
</ds:datastoreItem>
</file>

<file path=docMetadata/LabelInfo.xml><?xml version="1.0" encoding="utf-8"?>
<clbl:labelList xmlns:clbl="http://schemas.microsoft.com/office/2020/mipLabelMetadata">
  <clbl:label id="{017ab402-d8c6-432f-aece-25fc27e8fca2}" enabled="0" method="" siteId="{017ab402-d8c6-432f-aece-25fc27e8fca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2731</Words>
  <Characters>14368</Characters>
  <Application>Microsoft Office Word</Application>
  <DocSecurity>0</DocSecurity>
  <Lines>1306</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Catherine Sykes</cp:lastModifiedBy>
  <cp:revision>3</cp:revision>
  <dcterms:created xsi:type="dcterms:W3CDTF">2026-05-20T11:50:00Z</dcterms:created>
  <dcterms:modified xsi:type="dcterms:W3CDTF">2026-05-20T11:51:00Z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0x010100817189287DD6A149B359CBAE396CA908</vt:lpwstr>
  </property>
  <property fmtid="{D5CDD505-2E9C-101B-9397-08002B2CF9AE}" pid="3" name="MediaServiceImageTags">
    <vt:lpwstr/>
  </property>
  <property fmtid="{D5CDD505-2E9C-101B-9397-08002B2CF9AE}" pid="4" name="Order">
    <vt:r8>7700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ecisionsMeetingId">
    <vt:lpwstr>040000008200E00074C5B7101A82E00800000000609D75ABE61CDC010000000000000000100000002428ACBEC0312C48A8F85EC30083AEEB</vt:lpwstr>
  </property>
  <property fmtid="{D5CDD505-2E9C-101B-9397-08002B2CF9AE}" pid="12" name="DecisionsFileType">
    <vt:lpwstr>MinutesWord</vt:lpwstr>
  </property>
  <property fmtid="{D5CDD505-2E9C-101B-9397-08002B2CF9AE}" pid="13" name="DecisionsIsAiMinute">
    <vt:lpwstr>true</vt:lpwstr>
  </property>
  <property fmtid="{D5CDD505-2E9C-101B-9397-08002B2CF9AE}" pid="14" name="DS-01KTGLKVSF5LNXSXDFQRBYPKPOS5FRM2ZH">
    <vt:lpwstr>1:::::Student Voice</vt:lpwstr>
  </property>
  <property fmtid="{D5CDD505-2E9C-101B-9397-08002B2CF9AE}" pid="15" name="DS-01KTGLKVQWKU6PA7YIC5BYVIDFVNTKMUR4">
    <vt:lpwstr>2:::::Opening Items</vt:lpwstr>
  </property>
  <property fmtid="{D5CDD505-2E9C-101B-9397-08002B2CF9AE}" pid="16" name="DS-01KTGLKVVQWUJ5I5GAQJA3Q4UY4H3FVGY6">
    <vt:lpwstr>2.1:::::Apologies for Absence</vt:lpwstr>
  </property>
  <property fmtid="{D5CDD505-2E9C-101B-9397-08002B2CF9AE}" pid="17" name="DS-01KTGLKVSOVYYYTJTENRCKWZ6C3QF6X5ST">
    <vt:lpwstr>2.2:::::Declarations of Interest</vt:lpwstr>
  </property>
  <property fmtid="{D5CDD505-2E9C-101B-9397-08002B2CF9AE}" pid="18" name="DS-01KTGLKVQ7QVSXJM3WMFALRH7MUIFAVMWS">
    <vt:lpwstr>2.3:::::To receive, consider and approve the Appointment of the HE Student Governor</vt:lpwstr>
  </property>
  <property fmtid="{D5CDD505-2E9C-101B-9397-08002B2CF9AE}" pid="19" name="DS-01KTGLKVRL4JCUSAVQV5BZBG23H6HKX3XM">
    <vt:lpwstr>2.4:::::Minutes of the previous meeting held on 16th December 2025 and the Extraordinary meeting held 5th March 2026.</vt:lpwstr>
  </property>
  <property fmtid="{D5CDD505-2E9C-101B-9397-08002B2CF9AE}" pid="20" name="DS-01KTGLKVT3EI6RY65SLFBIRTPZYRM3UIKM">
    <vt:lpwstr>2.5:::::Matters Arising and Action List</vt:lpwstr>
  </property>
  <property fmtid="{D5CDD505-2E9C-101B-9397-08002B2CF9AE}" pid="21" name="DS-01KTGLKVSDGY27CHRSWZD2K2YRJMU6IIA4">
    <vt:lpwstr>3:::::Corporation Matters</vt:lpwstr>
  </property>
  <property fmtid="{D5CDD505-2E9C-101B-9397-08002B2CF9AE}" pid="22" name="DS-01KTGLKVUJL4PE2RKQLNGZHQSV46RNWGZ7">
    <vt:lpwstr>3.1:::::To receive and consider the Principal's Report, including progress against the Operational Plan and KPI's for 2025/26 and Risk Register.</vt:lpwstr>
  </property>
  <property fmtid="{D5CDD505-2E9C-101B-9397-08002B2CF9AE}" pid="23" name="DS-01KTGLKVUDDVXM7J7OERDYL2CA33N4A6SQ">
    <vt:lpwstr>3.2:::::Goole Update</vt:lpwstr>
  </property>
  <property fmtid="{D5CDD505-2E9C-101B-9397-08002B2CF9AE}" pid="24" name="DS-01KTGLKVVD2S6AUM7XQBE3GB6PLHB3UIHH">
    <vt:lpwstr>3.3:::::Corporation and Committee Meeting Dates 2026/27</vt:lpwstr>
  </property>
  <property fmtid="{D5CDD505-2E9C-101B-9397-08002B2CF9AE}" pid="25" name="DS-01KTGLKVQHU4BOH3AQ5NEK5IGNQRX2JCLW">
    <vt:lpwstr>4:::::Audit Committee</vt:lpwstr>
  </property>
  <property fmtid="{D5CDD505-2E9C-101B-9397-08002B2CF9AE}" pid="26" name="DS-01KTGLKVVN3D7ZRQREEVEI5HKK2YJERPY6">
    <vt:lpwstr>4.1:::::To receive the Chair's/Committee's Report including the draft minutes of the Audit Committee held on 5th March 2026</vt:lpwstr>
  </property>
  <property fmtid="{D5CDD505-2E9C-101B-9397-08002B2CF9AE}" pid="27" name="DS-01KTGLKVQYK6KQS4FLRJHZK4CP6X5UJ5UF">
    <vt:lpwstr>4.2:::::To receive, consider and approve on the recommendation of the committee the contract extension of the Internal Audit Service.</vt:lpwstr>
  </property>
  <property fmtid="{D5CDD505-2E9C-101B-9397-08002B2CF9AE}" pid="28" name="DS-01KTGLKVWKPDCG6RW5G5GKVDXLJ3G7TE4V">
    <vt:lpwstr>4.3:::::Policies</vt:lpwstr>
  </property>
  <property fmtid="{D5CDD505-2E9C-101B-9397-08002B2CF9AE}" pid="29" name="DS-01KTGLKVQDFWGCL6M7DFBYMIE6YLZRHK5F">
    <vt:lpwstr>5:::::Finance &amp; Resources Committee</vt:lpwstr>
  </property>
  <property fmtid="{D5CDD505-2E9C-101B-9397-08002B2CF9AE}" pid="30" name="DS-01KTGLKVQBL3HUJ6SQPJHLAAZBFOKF2XLT">
    <vt:lpwstr>5.1:::::To receive and consider the Chair's/Committee's Report including the draft minutes of the Finance &amp; Resources Committee held on 12th March 2026</vt:lpwstr>
  </property>
  <property fmtid="{D5CDD505-2E9C-101B-9397-08002B2CF9AE}" pid="31" name="DS-01KTGLKVXL64WDDIDN3JF2UIR2OUSM4HJK">
    <vt:lpwstr>5.2:::::To consider the High Value Expenditure Report and approve on the recommendation of the committee the contract awards.</vt:lpwstr>
  </property>
  <property fmtid="{D5CDD505-2E9C-101B-9397-08002B2CF9AE}" pid="32" name="DS-01KTGLKVWYC3A7CUIQ3NGKJ652XVWJM4J7">
    <vt:lpwstr>5.3:::::To consider and approve the HR and Payroll System contract award.</vt:lpwstr>
  </property>
  <property fmtid="{D5CDD505-2E9C-101B-9397-08002B2CF9AE}" pid="33" name="DS-01KTGLKVVNZH2I3IAFNBEKOV3M3XMAQXJI">
    <vt:lpwstr>5.4:::::Policies</vt:lpwstr>
  </property>
  <property fmtid="{D5CDD505-2E9C-101B-9397-08002B2CF9AE}" pid="34" name="DS-01KTGLKVVPYUHSF6H3KNDYPMRWJUVVRTNA">
    <vt:lpwstr>6:::::Governance Search &amp; Remuneration Committee (Non-Confidential)</vt:lpwstr>
  </property>
  <property fmtid="{D5CDD505-2E9C-101B-9397-08002B2CF9AE}" pid="35" name="DS-01KTGLKVQXVVBFFJPQQJDZKJWF5BRS5PPI">
    <vt:lpwstr>6.1:::::To receive and consider the Chair's/Committee's Report including the draft minutes of the Remuneration, Search &amp; Governance Committee held on 5th February 2026</vt:lpwstr>
  </property>
  <property fmtid="{D5CDD505-2E9C-101B-9397-08002B2CF9AE}" pid="36" name="DS-01KTGLKVRHDDBSR56KJJCIFCDZH2AAXCO6">
    <vt:lpwstr>6.2:::::To consider and approve on the recommendation of the committee the Governor Engagement Strategy, including Link Governor Guidance.</vt:lpwstr>
  </property>
  <property fmtid="{D5CDD505-2E9C-101B-9397-08002B2CF9AE}" pid="37" name="DS-01KTGLKVV7SP5EKV2NRFGYN6PY2KTXQDYP">
    <vt:lpwstr>6.3:::::Policies</vt:lpwstr>
  </property>
  <property fmtid="{D5CDD505-2E9C-101B-9397-08002B2CF9AE}" pid="38" name="DS-01KTGLKVX6UZG3AOKSWFBYBHVMXJPMSDR4">
    <vt:lpwstr>7:::::HE Advisory Committee</vt:lpwstr>
  </property>
  <property fmtid="{D5CDD505-2E9C-101B-9397-08002B2CF9AE}" pid="39" name="DS-01KTGLKVQ6P7SQ6P5YT5CLSY5ER4VSDK6O">
    <vt:lpwstr>7.1:::::To receive and consider the Chair's/Committee's Report including the draft minutes of HE Advisory Committee held on 19th March 2026 (to follow)</vt:lpwstr>
  </property>
  <property fmtid="{D5CDD505-2E9C-101B-9397-08002B2CF9AE}" pid="40" name="DS-01KTGLKVWX34G5YRWKLNDKA4CBRBSZFGM3">
    <vt:lpwstr>7.2:::::To receive and consider the Governor Link Visit Report - Higher Education Quality</vt:lpwstr>
  </property>
  <property fmtid="{D5CDD505-2E9C-101B-9397-08002B2CF9AE}" pid="41" name="DS-01KTGLKVVF6QF32SVY6JE3XAFOTYPPSES6">
    <vt:lpwstr>8:::::Standards Committee</vt:lpwstr>
  </property>
  <property fmtid="{D5CDD505-2E9C-101B-9397-08002B2CF9AE}" pid="42" name="DS-01KTGLKVXCI75BGYZ2SVFIQVGOWNZ2SYL7">
    <vt:lpwstr>8.1:::::To receive and consider the Chair's/Committee's Report including the draft minutes of the Standards Committee held on 10th February 2026</vt:lpwstr>
  </property>
  <property fmtid="{D5CDD505-2E9C-101B-9397-08002B2CF9AE}" pid="43" name="DS-01KTGLKVV6IARGL7LZLBC3WN4ET73H3I4I">
    <vt:lpwstr>9:::::Closing Items</vt:lpwstr>
  </property>
  <property fmtid="{D5CDD505-2E9C-101B-9397-08002B2CF9AE}" pid="44" name="DS-01KTGLKVRCUNHZDADH2RH3GM4XIOS24DNW">
    <vt:lpwstr>10:::::Confidential Items</vt:lpwstr>
  </property>
  <property fmtid="{D5CDD505-2E9C-101B-9397-08002B2CF9AE}" pid="45" name="DS-MEETING_LEVEL">
    <vt:lpwstr>✨:::::Other topics</vt:lpwstr>
  </property>
</Properties>
</file>